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ПРОЕКТ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ar-SA"/>
        </w:rPr>
        <w:t>ПОСТАНОВЛЕНИЯ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>
        <w:rPr>
          <w:rFonts w:eastAsia="Andale Sans UI;Arial Unicode MS" w:cs="Times New Roman" w:ascii="Times New Roman" w:hAnsi="Times New Roman"/>
          <w:b/>
          <w:bCs/>
          <w:color w:val="000000"/>
          <w:kern w:val="2"/>
          <w:sz w:val="28"/>
          <w:szCs w:val="28"/>
          <w:lang w:val="de-DE" w:bidi="fa-IR"/>
        </w:rPr>
        <w:t>муниципального образования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 xml:space="preserve"> Кореновский район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муниципальной услуги «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Направление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уведомлени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я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о планируемом сносе объекта капитального строительства и уведомлени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я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о завершении сноса объекта капитального строительства</w:t>
      </w:r>
      <w:r>
        <w:rPr>
          <w:rFonts w:cs="Times New Roman" w:ascii="Times New Roman" w:hAnsi="Times New Roman"/>
          <w:b/>
          <w:sz w:val="28"/>
          <w:szCs w:val="28"/>
        </w:rPr>
        <w:t xml:space="preserve">»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bookmarkStart w:id="0" w:name="sub_1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2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от 27 июля 2010 года                            № 210-ФЗ «Об организации представления государственных и                         муниципальных услуг», Градостроительным кодексом Российской                        Федерации»  администрация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муниципального образования  Кореновский район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п о с т а н о в л я е т: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административный регламент</w:t>
      </w:r>
      <w:r>
        <w:rPr>
          <w:rFonts w:cs="Times New Roman" w:ascii="Times New Roman" w:hAnsi="Times New Roman"/>
          <w:sz w:val="28"/>
        </w:rPr>
        <w:t xml:space="preserve"> предоставления муниципальной услуги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Направление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уведомлени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 планируемом сносе объекта капитального строительства и уведомлени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 завершении сноса объекта капитального строительства</w:t>
      </w:r>
      <w:r>
        <w:rPr>
          <w:rFonts w:cs="Times New Roman" w:ascii="Times New Roman" w:hAnsi="Times New Roman"/>
          <w:sz w:val="28"/>
        </w:rPr>
        <w:t>» (прилагается).</w:t>
      </w:r>
      <w:bookmarkEnd w:id="0"/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ru-RU" w:bidi="hi-IN"/>
        </w:rPr>
        <w:t xml:space="preserve">2. Признать утратившим силу постановление администрации муниципального образования Кореновский район от 29 июня 2021 года №729 «Об утверждении административного регламента администрации муниципального образования Кореновский район по предоставлению муниципальной услуги </w:t>
      </w:r>
      <w:r>
        <w:rPr>
          <w:rFonts w:eastAsia="Times New Roman" w:cs="Times New Roman" w:ascii="Times New Roman" w:hAnsi="Times New Roman"/>
          <w:b/>
          <w:bCs w:val="false"/>
          <w:color w:val="auto"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ru-RU" w:bidi="hi-IN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val="ru-RU" w:eastAsia="ru-RU" w:bidi="hi-IN"/>
        </w:rPr>
        <w:t>Прием уведомлений о планируемом сносе объекта капитального строительства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ru-RU" w:bidi="hi-IN"/>
        </w:rPr>
        <w:t xml:space="preserve">» </w:t>
      </w:r>
    </w:p>
    <w:p>
      <w:pPr>
        <w:pStyle w:val="NoSpacing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 xml:space="preserve">  опубликовать     официально     настоящее     постановление    и   разместить   в  </w:t>
      </w:r>
    </w:p>
    <w:p>
      <w:pPr>
        <w:pStyle w:val="NoSpacing"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1"/>
          <w:kern w:val="2"/>
          <w:sz w:val="28"/>
          <w:szCs w:val="28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Fonts w:eastAsia="Times New Roman" w:cs="Times New Roman" w:ascii="Times New Roman" w:hAnsi="Times New Roman"/>
          <w:color w:val="000000"/>
          <w:spacing w:val="-2"/>
          <w:kern w:val="2"/>
          <w:sz w:val="28"/>
          <w:szCs w:val="28"/>
        </w:rPr>
        <w:t>»</w:t>
      </w:r>
    </w:p>
    <w:p>
      <w:pPr>
        <w:pStyle w:val="NoSpacing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 xml:space="preserve">заместителя      главы        муниципального      образования    Кореновский район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highlight w:val="white"/>
        </w:rPr>
        <w:t>Б.И. Сторчун.</w:t>
      </w:r>
    </w:p>
    <w:p>
      <w:pPr>
        <w:pStyle w:val="ListParagraph"/>
        <w:widowControl w:val="false"/>
        <w:ind w:left="0" w:firstLine="708"/>
        <w:jc w:val="both"/>
        <w:textAlignment w:val="baseline"/>
        <w:rPr/>
      </w:pPr>
      <w:r>
        <w:rPr>
          <w:rFonts w:eastAsia="Lucida Sans Unicode" w:cs="Tahoma"/>
          <w:color w:val="000000"/>
          <w:kern w:val="0"/>
          <w:sz w:val="28"/>
          <w:szCs w:val="28"/>
          <w:lang w:val="ru-RU" w:eastAsia="en-US" w:bidi="en-US"/>
        </w:rPr>
        <w:t>5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.     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>Настоящее постановление вступает в силу после его официального опубликования.</w:t>
      </w:r>
    </w:p>
    <w:p>
      <w:pPr>
        <w:pStyle w:val="ListParagraph"/>
        <w:widowControl w:val="false"/>
        <w:ind w:left="142" w:hanging="0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right="425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муниципального образования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С.А Голобородько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2"/>
        <w:keepNext w:val="false"/>
        <w:keepLines w:val="false"/>
        <w:widowControl w:val="false"/>
        <w:spacing w:lineRule="auto" w:line="240" w:before="0" w:after="200"/>
        <w:ind w:left="5670" w:hanging="0"/>
        <w:jc w:val="center"/>
        <w:rPr/>
      </w:pPr>
      <w:r>
        <w:rPr/>
      </w:r>
    </w:p>
    <w:p>
      <w:pPr>
        <w:pStyle w:val="2"/>
        <w:keepNext w:val="false"/>
        <w:keepLines w:val="false"/>
        <w:widowControl w:val="false"/>
        <w:spacing w:lineRule="auto" w:line="240" w:before="0" w:after="200"/>
        <w:ind w:left="5670" w:hanging="0"/>
        <w:jc w:val="center"/>
        <w:rPr/>
      </w:pPr>
      <w:r>
        <w:rPr>
          <w:rStyle w:val="Style16"/>
          <w:rFonts w:cs="Times New Roman" w:ascii="Times New Roman" w:hAnsi="Times New Roman"/>
          <w:b/>
          <w:color w:val="auto"/>
          <w:sz w:val="28"/>
          <w:szCs w:val="28"/>
        </w:rPr>
        <w:t>ПРИЛОЖЕНИЕ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both"/>
        <w:rPr>
          <w:rStyle w:val="Style16"/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>УТВЕРЖДЕН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contextualSpacing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 xml:space="preserve">                                                                                </w:t>
      </w: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>Кореновский район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>от_____________№__________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contextualSpacing/>
        <w:rPr/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АДМИНИСТРАТИВНЫЙ РЕГЛАМЕНТ</w:t>
        <w:br/>
        <w:t>предоставления администрацией муниципального образования Кореновский район муниципальной услуги «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>Направление уведомления о планируемом сносе объекта капитального строительства и уведомлений о завершении сноса объекта капитального строительства»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contextualSpacing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I. Общие положения</w:t>
      </w:r>
      <w:bookmarkStart w:id="1" w:name="sub_100"/>
      <w:bookmarkEnd w:id="1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1.1. Предмет регулирования административного регламента</w:t>
      </w:r>
    </w:p>
    <w:p>
      <w:pPr>
        <w:pStyle w:val="Normal"/>
        <w:widowControl w:val="false"/>
        <w:spacing w:lineRule="auto" w:line="240" w:before="0"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cs="Times New Roman" w:ascii="Times New Roman" w:hAnsi="Times New Roman"/>
          <w:bCs/>
          <w:sz w:val="28"/>
          <w:szCs w:val="28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Направление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cs="Times New Roman" w:ascii="Times New Roman" w:hAnsi="Times New Roman"/>
          <w:sz w:val="28"/>
          <w:szCs w:val="28"/>
        </w:rPr>
        <w:t xml:space="preserve">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«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Направление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Настоящий Регламент распространяется на правоотношения, связанные со сносом объектов капитального строительства.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Настоящий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 (для указанных случаев снос объекта капитального строительства осуществляется в порядке, установленном </w:t>
      </w:r>
      <w:hyperlink w:anchor="P2405">
        <w:r>
          <w:rPr>
            <w:rFonts w:ascii="Times New Roman" w:hAnsi="Times New Roman"/>
            <w:sz w:val="28"/>
            <w:szCs w:val="28"/>
          </w:rPr>
          <w:t>главой 6</w:t>
        </w:r>
      </w:hyperlink>
      <w:r>
        <w:rPr>
          <w:rFonts w:eastAsia="Times New Roman" w:cs="Calibri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Градостроительного кодекса Российской Федерации).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1.2. Круг заявителей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ListParagraph"/>
        <w:widowControl w:val="false"/>
        <w:ind w:left="0" w:firstLine="709"/>
        <w:jc w:val="both"/>
        <w:rPr/>
      </w:pPr>
      <w:r>
        <w:rPr>
          <w:sz w:val="28"/>
          <w:szCs w:val="28"/>
        </w:rPr>
        <w:t xml:space="preserve">1.2.1. Заявителями на получение муниципальной услуги являются             застройщик либо технический заказчик (индивидуальный предприниматель или юридическое лицо, заключившие договор подряда на осуществление сноса), либо их уполномоченные представители, выступающие от их имени, обратившиеся с уведомлением о планируемом сносе объекта капитального строительства, </w:t>
      </w:r>
      <w:r>
        <w:rPr>
          <w:color w:val="000000"/>
          <w:sz w:val="28"/>
          <w:szCs w:val="28"/>
          <w:shd w:fill="FFFFFF" w:val="clear"/>
        </w:rPr>
        <w:t>о завершении сноса объекта капитального строительства</w:t>
      </w:r>
      <w:r>
        <w:rPr>
          <w:sz w:val="28"/>
          <w:szCs w:val="28"/>
        </w:rPr>
        <w:t xml:space="preserve"> о предоставлении муниципальной услуги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муниципального образования Кореновский район</w:t>
      </w:r>
      <w:r>
        <w:rPr>
          <w:sz w:val="28"/>
          <w:szCs w:val="28"/>
        </w:rPr>
        <w:t xml:space="preserve"> (далее - Заявители).</w:t>
      </w:r>
    </w:p>
    <w:p>
      <w:pPr>
        <w:pStyle w:val="ListParagraph"/>
        <w:widowControl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Требования к порядку информирования о предоставлении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услуги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cs="Times New Roman" w:ascii="Times New Roman" w:hAnsi="Times New Roman"/>
          <w:iCs/>
          <w:sz w:val="28"/>
          <w:szCs w:val="28"/>
        </w:rPr>
        <w:t xml:space="preserve">на официальном сайте http://www.korenovsk.ru/, </w:t>
      </w:r>
      <w:r>
        <w:rPr>
          <w:rFonts w:cs="Times New Roman" w:ascii="Times New Roman" w:hAnsi="Times New Roman"/>
          <w:sz w:val="28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(далее – Уполномоченный орган):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устной форме при личном приеме Заявителя;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использованием средств телефонной связи;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путем направления письменного ответа на обращение Заявителя </w:t>
        <w:br/>
        <w:t xml:space="preserve">по почте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с уведомлением;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rFonts w:cs="Times New Roman" w:ascii="Times New Roman" w:hAnsi="Times New Roman"/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 w:cs="Times New Roman" w:ascii="Times New Roman" w:hAnsi="Times New Roman"/>
          <w:sz w:val="28"/>
          <w:szCs w:val="28"/>
        </w:rPr>
        <w:t xml:space="preserve"> официального электронного адреса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eastAsia="Calibri"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информационных стендах;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 </w:t>
        <w:br/>
        <w:t>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1.3.2. Порядок, форма</w:t>
      </w:r>
      <w:r>
        <w:rPr>
          <w:rFonts w:cs="Times New Roman" w:ascii="Times New Roman" w:hAnsi="Times New Roman"/>
          <w:iCs/>
          <w:sz w:val="28"/>
          <w:szCs w:val="28"/>
        </w:rPr>
        <w:t>, место размещения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iCs/>
          <w:sz w:val="28"/>
          <w:szCs w:val="28"/>
        </w:rPr>
        <w:t>способы получения справочной</w:t>
      </w:r>
      <w:r>
        <w:rPr>
          <w:rFonts w:cs="Times New Roman" w:ascii="Times New Roman" w:hAnsi="Times New Roman"/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rFonts w:cs="Times New Roman" w:ascii="Times New Roman" w:hAnsi="Times New Roman"/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rFonts w:cs="Times New Roman" w:ascii="Times New Roman" w:hAnsi="Times New Roman"/>
          <w:sz w:val="28"/>
          <w:szCs w:val="28"/>
        </w:rPr>
        <w:t>(далее – МФЦ)</w:t>
      </w:r>
      <w:r>
        <w:rPr>
          <w:rFonts w:cs="Times New Roman" w:ascii="Times New Roman" w:hAnsi="Times New Roman"/>
          <w:i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муниципальных служащих, МФЦ, работников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2" w:name="P63"/>
      <w:bookmarkEnd w:id="2"/>
      <w:r>
        <w:rPr>
          <w:rFonts w:cs="Times New Roman" w:ascii="Times New Roman" w:hAnsi="Times New Roman"/>
          <w:sz w:val="28"/>
          <w:szCs w:val="28"/>
        </w:rPr>
        <w:t xml:space="preserve">1.3.2.2.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</w:t>
        <w:br/>
        <w:t>на официальном сайте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на Едином портале </w:t>
        <w:br/>
        <w:t>и Региональном портале.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/>
      </w:r>
      <w:bookmarkStart w:id="3" w:name="sub_314"/>
      <w:bookmarkStart w:id="4" w:name="sub_11139"/>
      <w:bookmarkStart w:id="5" w:name="sub_1113"/>
      <w:bookmarkStart w:id="6" w:name="sub_314"/>
      <w:bookmarkStart w:id="7" w:name="sub_11139"/>
      <w:bookmarkStart w:id="8" w:name="sub_1113"/>
      <w:bookmarkEnd w:id="6"/>
      <w:bookmarkEnd w:id="7"/>
      <w:bookmarkEnd w:id="8"/>
    </w:p>
    <w:p>
      <w:pPr>
        <w:pStyle w:val="1"/>
        <w:spacing w:before="0" w:after="0"/>
        <w:contextualSpacing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bookmarkStart w:id="9" w:name="sub_200"/>
      <w:bookmarkStart w:id="10" w:name="sub_3141"/>
      <w:bookmarkStart w:id="11" w:name="sub_111391"/>
      <w:bookmarkStart w:id="12" w:name="sub_11131"/>
      <w:bookmarkEnd w:id="10"/>
      <w:bookmarkEnd w:id="11"/>
      <w:bookmarkEnd w:id="12"/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2. Стандарт предоставления муниципальной услуги</w:t>
      </w:r>
      <w:bookmarkStart w:id="13" w:name="sub_210"/>
      <w:bookmarkEnd w:id="9"/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2.1. Наименование муниципальной услуги</w:t>
      </w:r>
      <w:bookmarkEnd w:id="13"/>
    </w:p>
    <w:p>
      <w:pPr>
        <w:pStyle w:val="NoSpacing"/>
        <w:widowControl w:val="false"/>
        <w:spacing w:before="0" w:after="20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20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2.1.1.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Направление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уведомлени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 планируемом сносе объекта капитального строительства и уведомлени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 завершении сноса объекта капитального строительства.</w:t>
      </w:r>
      <w:bookmarkStart w:id="14" w:name="sub_220"/>
    </w:p>
    <w:p>
      <w:pPr>
        <w:pStyle w:val="NoSpacing"/>
        <w:widowControl w:val="fals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Наименование органа, предоставляющего </w:t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муниципальную услугу</w:t>
      </w:r>
    </w:p>
    <w:p>
      <w:pPr>
        <w:pStyle w:val="NoSpacing"/>
        <w:widowControl w:val="fals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2.2.1. Предоставление муниципальной услуги осуществляется администрацией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через управление архитектуры и градостроительства администрации муниципального образования Кореновский район </w:t>
      </w:r>
      <w:r>
        <w:rPr>
          <w:rFonts w:cs="Times New Roman" w:ascii="Times New Roman" w:hAnsi="Times New Roman"/>
          <w:sz w:val="28"/>
          <w:szCs w:val="28"/>
        </w:rPr>
        <w:t xml:space="preserve">(далее –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управление</w:t>
      </w:r>
      <w:r>
        <w:rPr>
          <w:rFonts w:cs="Times New Roman" w:ascii="Times New Roman" w:hAnsi="Times New Roman"/>
          <w:sz w:val="28"/>
          <w:szCs w:val="28"/>
        </w:rPr>
        <w:t xml:space="preserve"> уполномоченного органа).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2.2.2.    В предоставлении муниципальной услуги участвует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2.2.3. При предоставлении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осуществляет взаимодействие с: </w:t>
      </w:r>
    </w:p>
    <w:p>
      <w:pPr>
        <w:pStyle w:val="Standard"/>
        <w:tabs>
          <w:tab w:val="clear" w:pos="708"/>
          <w:tab w:val="left" w:pos="2842" w:leader="none"/>
        </w:tabs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>- Кореновский филиал ФГБУ «ФКП Росреестра» по Краснодарскому краю;</w:t>
      </w:r>
    </w:p>
    <w:p>
      <w:pPr>
        <w:pStyle w:val="Normal"/>
        <w:tabs>
          <w:tab w:val="clear" w:pos="708"/>
          <w:tab w:val="left" w:pos="143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управление государственной охраны объектов культурного наследие администрации Краснодарского края.</w:t>
      </w:r>
    </w:p>
    <w:p>
      <w:pPr>
        <w:pStyle w:val="Normal"/>
        <w:spacing w:lineRule="auto" w:line="240" w:before="0" w:after="0"/>
        <w:ind w:firstLine="709"/>
        <w:jc w:val="both"/>
        <w:rPr>
          <w:rStyle w:val="FontStyle36"/>
          <w:rFonts w:eastAsia="DejaVu Sans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2.2.4. </w:t>
      </w:r>
      <w:bookmarkEnd w:id="14"/>
      <w:r>
        <w:rPr>
          <w:rFonts w:cs="Times New Roman" w:ascii="Times New Roman" w:hAnsi="Times New Roman"/>
          <w:sz w:val="28"/>
          <w:szCs w:val="28"/>
        </w:rPr>
        <w:t xml:space="preserve">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Решением </w:t>
      </w:r>
      <w:r>
        <w:rPr>
          <w:rStyle w:val="FontStyle36"/>
          <w:rFonts w:eastAsia="DejaVu Sans"/>
          <w:b w:val="false"/>
          <w:color w:val="000000"/>
          <w:sz w:val="28"/>
          <w:szCs w:val="28"/>
        </w:rPr>
        <w:t xml:space="preserve">Совета муниципального образования Кореновский район от 28 марта 2018 года №364 </w:t>
      </w:r>
      <w:r>
        <w:rPr>
          <w:rStyle w:val="FontStyle36"/>
          <w:rFonts w:eastAsia="WenQuanYi Micro Hei"/>
          <w:b w:val="false"/>
          <w:sz w:val="28"/>
          <w:szCs w:val="28"/>
        </w:rPr>
        <w:t>«</w:t>
      </w:r>
      <w:r>
        <w:rPr>
          <w:rStyle w:val="FontStyle36"/>
          <w:rFonts w:eastAsia="DejaVu Sans"/>
          <w:b w:val="false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 ( в редакции от 31.07.2019 № 570).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Описание результата предоставления </w:t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2.3.1. Результатом предоставления муниципальной услуги являются: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1) размещение уведомления о планируемом сносе объекта капитального строительства в государственную информационную систему обеспечения градостроительной деятельности муниципального образования Кореновский район (далее – информация ГИСОГД МО Кр) и уведомление о таком размещении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департамент по надзору в строительной сфере Краснодарского края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2) размещение уведомления о завершении сноса объекта капитального строительства в государственную информационную систему обеспечения градостроительной деятельности муниципального образования Кореновский район (далее – информация ГИСОГД МО Кр);и уведомление о таком размещении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департамент по надзору в строительной сфере Краснодарского края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</w:rPr>
        <w:tab/>
        <w:t xml:space="preserve">3) 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мотивированный письменный отказ </w:t>
      </w:r>
      <w:r>
        <w:rPr>
          <w:rStyle w:val="Style20"/>
          <w:rFonts w:ascii="Times New Roman" w:hAnsi="Times New Roman"/>
          <w:sz w:val="28"/>
          <w:szCs w:val="28"/>
          <w:shd w:fill="FFFFFF" w:val="clear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виде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ar-SA"/>
        </w:rPr>
        <w:t>письма администрации муниципального образования Кореновский район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(далее – письменный отказ).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2.3.2. Результат предоставления муниципальной услуги </w:t>
        <w:br/>
        <w:t xml:space="preserve">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получения результата предоставления муниципальной услуги </w:t>
        <w:br/>
        <w:t xml:space="preserve">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информация ГИСОГД МО Кр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форме электронного документа, подписанное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использованием электронной подписи;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информация ГИСОГД МО Кр 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информация ГИСОГД МО Кр 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бумажном носителе.</w:t>
      </w:r>
    </w:p>
    <w:p>
      <w:pPr>
        <w:pStyle w:val="NoSpacing"/>
        <w:widowControl w:val="fals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Срок предоставления муниципальной услуги, в том числе 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услуги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2.4.1. Срок предоставления муниципальной услуги - не более 7 рабочих дней со дня со дня регистрации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уведомления о планируемом сносе, уведомления о завершении сноса (далее – уведомление о планируемом сносе, уведомление о завершении сноса).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2.4.2. Срок приостановления предоставления муниципальной услуги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законодательством </w:t>
      </w:r>
      <w:r>
        <w:rPr>
          <w:rFonts w:cs="Times New Roman" w:ascii="Times New Roman" w:hAnsi="Times New Roman"/>
          <w:sz w:val="28"/>
          <w:szCs w:val="28"/>
        </w:rPr>
        <w:t xml:space="preserve">Российской Федерации и законодательством Краснодарского края </w:t>
      </w:r>
      <w:r>
        <w:rPr>
          <w:rFonts w:cs="Times New Roman" w:ascii="Times New Roman" w:hAnsi="Times New Roman"/>
          <w:color w:val="000000"/>
          <w:sz w:val="28"/>
          <w:szCs w:val="28"/>
        </w:rPr>
        <w:t>не предусмотрен.</w:t>
      </w:r>
      <w:bookmarkStart w:id="15" w:name="sub_240"/>
      <w:bookmarkEnd w:id="15"/>
    </w:p>
    <w:p>
      <w:pPr>
        <w:pStyle w:val="ConsPlusNormal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один день.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2.5. Нормативные правовые акты,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регулирующие предоставление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Spacing"/>
        <w:ind w:firstLine="709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 xml:space="preserve">на официальном сайте http: //www.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en-US" w:eastAsia="zh-CN"/>
        </w:rPr>
        <w:t>k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orenovsk.ru;</w:t>
      </w:r>
    </w:p>
    <w:p>
      <w:pPr>
        <w:pStyle w:val="2"/>
        <w:spacing w:lineRule="auto" w:line="240" w:before="0" w:after="200"/>
        <w:ind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color w:val="auto"/>
          <w:sz w:val="28"/>
          <w:szCs w:val="28"/>
          <w:lang w:eastAsia="ar-SA"/>
        </w:rPr>
        <w:t xml:space="preserve">- в Федеральном реестре </w:t>
      </w:r>
      <w:hyperlink r:id="rId3">
        <w:r>
          <w:rPr>
            <w:rFonts w:eastAsia="Lucida Sans Unicode" w:cs="Times New Roman" w:ascii="Times New Roman" w:hAnsi="Times New Roman"/>
            <w:b w:val="false"/>
            <w:color w:val="auto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color w:val="auto"/>
          <w:sz w:val="28"/>
          <w:szCs w:val="28"/>
          <w:lang w:eastAsia="ar-SA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на Едином портале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http://www.gosuslugi.ru</w:t>
        </w:r>
      </w:hyperlink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на Региональном портале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http://pgu.krasnodar.ru</w:t>
        </w:r>
      </w:hyperlink>
      <w:r>
        <w:rPr>
          <w:rFonts w:cs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260"/>
      <w:bookmarkEnd w:id="16"/>
      <w:r>
        <w:rPr>
          <w:rFonts w:cs="Times New Roman" w:ascii="Times New Roman" w:hAnsi="Times New Roman"/>
          <w:sz w:val="28"/>
          <w:szCs w:val="28"/>
        </w:rPr>
        <w:t xml:space="preserve">2.6. Исчерпывающий перечень документов, необходимых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способы их получения заявителем, в том числе в электронной форме, порядок их представления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ConsPlusNormal"/>
        <w:spacing w:lineRule="auto" w:line="240" w:before="49" w:after="29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2.6.1.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Для получения муниципальной услуги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 направлении уведомлений о планируемом сносе объекта капитального строительства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заявитель представляет следующие документы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:</w:t>
      </w:r>
    </w:p>
    <w:p>
      <w:pPr>
        <w:pStyle w:val="S1"/>
        <w:shd w:val="clear" w:color="auto" w:fill="FFFFFF"/>
        <w:spacing w:lineRule="auto" w:line="240" w:beforeAutospacing="0" w:before="0" w:afterAutospacing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2.6.1.1. Уведомление о планируемом сносе объекта капитального строительства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>
      <w:pPr>
        <w:pStyle w:val="ConsPlus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>
      <w:pPr>
        <w:pStyle w:val="ConsPlus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2.6.1.1.3. Кадастровый номер земельного участка (при наличии), адрес или описание местоположения земельного участка;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2.6.1.1.7.  Почтовый адрес и (или) адрес электронной почты для связи с застройщиком или техническим заказчиком.</w:t>
      </w:r>
    </w:p>
    <w:p>
      <w:pPr>
        <w:pStyle w:val="ConsPlusNormal"/>
        <w:spacing w:before="220" w:after="20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2.6.1.2.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2.6.1.2.1. Оформленную в соответствии с законодательством Российской Федерации доверенность (для физических лиц);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2.6.1.3. 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2.6.1.4. 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2.6.2.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Для получения муниципальной услуги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при направлении уведомлений о завершении сноса объекта капитального строительства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заявитель представляет следующие документы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: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2.6.2.1. Уведомление о завершении сноса объекта капитального строительства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2.6.2.2.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>
      <w:pPr>
        <w:pStyle w:val="ConsPlusNormal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2.6.2.2.1. Оформленную в соответствии с законодательством Российской Федерации доверенность (для физических лиц);</w:t>
      </w:r>
    </w:p>
    <w:p>
      <w:pPr>
        <w:pStyle w:val="ConsPlusNormal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2.6.2.2.3.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>
      <w:pPr>
        <w:pStyle w:val="S1"/>
        <w:shd w:val="clear" w:color="auto" w:fill="FFFFFF"/>
        <w:spacing w:beforeAutospacing="0" w:before="280" w:afterAutospacing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>
      <w:pPr>
        <w:pStyle w:val="ConsPlusNormal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2.6.2. 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Normal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2.6.3.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  <w:shd w:fill="FFFFFF" w:val="clear"/>
          <w:lang w:eastAsia="ar-SA"/>
        </w:rPr>
        <w:t>в форме электронного документа, подписанного электронной подписью.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формы указанных документов с использованием интерактивной формы в электронном виде.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2.6.4.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2.7. Исчерпывающий перечень документов, необходимых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выписку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выписку из Единого государственного реестра недвижимости о правах на земельный участок;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информацию о наличии или отсутствии в границах земельного участка объектов культурного наследия, о границах территорий таких объектов.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2.7.3. 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2.8. Указание на запрет требовать от заявителя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2.8.1.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не вправе требовать от Заявителя: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</w:t>
      </w:r>
      <w:r>
        <w:rPr>
          <w:rFonts w:cs="Times New Roman" w:ascii="Times New Roman" w:hAnsi="Times New Roman"/>
          <w:color w:val="00B0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 исключением документов, включенных в определенный частью 6 статьи 7 Федерального закона от 27 июля 2010 года № 210-ФЗ "Об организации предоставления государственных и муниципальных услуг" </w:t>
      </w:r>
      <w:r>
        <w:rPr>
          <w:rStyle w:val="4"/>
          <w:rFonts w:cs="Times New Roman" w:ascii="Times New Roman" w:hAnsi="Times New Roman"/>
          <w:sz w:val="28"/>
          <w:szCs w:val="28"/>
        </w:rPr>
        <w:t>(далее - Федеральный закон № 210)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№ 210.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2.8.2. При предоставлении муниципальных услуг по экстерриториальному принципу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eastAsia="SimSun" w:cs="Times New Roman" w:ascii="Times New Roman" w:hAnsi="Times New Roman"/>
          <w:sz w:val="28"/>
          <w:szCs w:val="28"/>
          <w:lang w:eastAsia="zh-CN"/>
        </w:rPr>
        <w:t>2) несоблюдение установленных законом условий признания действительности электронной подписи;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отсутствие документа, удостоверяющего права (полномочия) представителя заявителя, в случае подачи заявления представителем заявителя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  <w:u w:val="single"/>
        </w:rPr>
        <w:t>для физических лиц, индивидуальных предпринимателей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spacing w:lineRule="auto" w:line="240" w:before="0" w:after="0"/>
        <w:ind w:firstLine="709"/>
        <w:jc w:val="both"/>
        <w:rPr>
          <w:u w:val="single"/>
        </w:rPr>
      </w:pPr>
      <w:r>
        <w:rPr>
          <w:rFonts w:cs="Times New Roman" w:ascii="Times New Roman" w:hAnsi="Times New Roman"/>
          <w:color w:val="00000A"/>
          <w:sz w:val="28"/>
          <w:szCs w:val="28"/>
          <w:u w:val="single"/>
        </w:rPr>
        <w:t>для юридических лиц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</w:t>
      </w:r>
      <w:r>
        <w:rPr>
          <w:rFonts w:cs="Times New Roman" w:ascii="Times New Roman" w:hAnsi="Times New Roman"/>
          <w:sz w:val="28"/>
          <w:szCs w:val="28"/>
        </w:rPr>
        <w:t xml:space="preserve">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9"/>
          <w:sz w:val="28"/>
          <w:szCs w:val="28"/>
        </w:rPr>
        <w:t xml:space="preserve">4)  </w:t>
      </w:r>
      <w:r>
        <w:rPr>
          <w:rFonts w:cs="Times New Roman" w:ascii="Times New Roman" w:hAnsi="Times New Roman"/>
          <w:sz w:val="28"/>
          <w:szCs w:val="28"/>
        </w:rPr>
        <w:t xml:space="preserve">непредставление заявителем документов, обязанность предоставить которых возложена на него, или предоставление </w:t>
      </w:r>
      <w:r>
        <w:rPr>
          <w:rStyle w:val="FontStyle39"/>
          <w:sz w:val="28"/>
          <w:szCs w:val="28"/>
        </w:rPr>
        <w:t>неполного комплекта документов, указанного в пункте 2.6 Раздела 2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2.9.2.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 либо работник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  <w:bookmarkStart w:id="17" w:name="sub_270"/>
      <w:bookmarkEnd w:id="17"/>
    </w:p>
    <w:p>
      <w:pPr>
        <w:pStyle w:val="NoSpacing"/>
        <w:widowControl w:val="fals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Подраздел 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несоответствие представленных документов требованиям, установленным законодательством Российской Федерации;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обращение заявителя об оказании муниципальной услуги, предоставление которой не осуществляется органом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обращение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письменном виде) </w:t>
      </w:r>
      <w:r>
        <w:rPr>
          <w:rFonts w:cs="Times New Roman" w:ascii="Times New Roman" w:hAnsi="Times New Roman"/>
          <w:sz w:val="28"/>
          <w:szCs w:val="28"/>
        </w:rPr>
        <w:t>заявителя с просьбой о прекращении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  <w:bookmarkStart w:id="18" w:name="sub_280"/>
      <w:bookmarkEnd w:id="18"/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2.11. Перечень услуг, которые являются необходимыми и обязательными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предоставления муниципальной услуги, в том числе сведения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2.11.1 Услуги, которые являются необходимыми и обязательными для предоставления муниципальной услуги, и предоставляются организациями, участвующими в предоставлении муниципальной услуги: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>1) подготовка и выдача результатов и материалов обследования объекта капитального строительства экспертной организацией (экспертом), имеющей (имеющим) допуск соответствующей саморегулируемом организацией (при необходимости);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 xml:space="preserve">2) изготовления и выдача проекта организации работ по сносу объекта капитального строительства специалистом по организации архитектурно-строительного проектирования, сведения о котором включены в национальный реестр специалистов в области архитектурно-строительного проектирования (при необходимости). </w:t>
      </w:r>
    </w:p>
    <w:p>
      <w:pPr>
        <w:pStyle w:val="12"/>
        <w:widowControl w:val="false"/>
        <w:tabs>
          <w:tab w:val="clear" w:pos="360"/>
          <w:tab w:val="left" w:pos="709" w:leader="none"/>
          <w:tab w:val="left" w:pos="1134" w:leader="none"/>
          <w:tab w:val="left" w:pos="1418" w:leader="none"/>
        </w:tabs>
        <w:spacing w:before="0" w:after="0"/>
        <w:ind w:firstLine="709"/>
        <w:contextualSpacing/>
        <w:rPr>
          <w:rFonts w:eastAsia="" w:eastAsiaTheme="minorEastAsia"/>
          <w:sz w:val="28"/>
          <w:szCs w:val="28"/>
          <w:lang w:eastAsia="ru-RU"/>
        </w:rPr>
      </w:pPr>
      <w:r>
        <w:rPr>
          <w:rFonts w:eastAsia="" w:eastAsiaTheme="minorEastAsia"/>
          <w:sz w:val="28"/>
          <w:szCs w:val="28"/>
          <w:lang w:eastAsia="ru-RU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2.13.1. При предоставлении муниципальной услуги предусмотрена плата за </w:t>
      </w:r>
      <w:r>
        <w:rPr>
          <w:rStyle w:val="Blk"/>
          <w:rFonts w:cs="Times New Roman" w:ascii="Times New Roman" w:hAnsi="Times New Roman"/>
          <w:sz w:val="28"/>
          <w:szCs w:val="28"/>
        </w:rPr>
        <w:t>выдачу: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>результаты и материалы обследования объекта капитального строительства экспертной организацией (экспертом), имеющей (имеющим) допуск соответствующей саморегулируемом организацией;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 xml:space="preserve">проект организации работ по сносу объекта капитального строительства специалистом по организации архитектурно-строительного проектирования, сведения о котором включены в национальный реестр специалистов в области архитектурно-строительного проектирования 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Плата за оказание услуг, которые являются необходимыми и обязательными для предоставления муниципальных услуг, определяется стоимостью услуги субъекта, оказывающего услугу в соответствие с рыночными условиями.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Граждане вправе самостоятельно выбирать субъект, исполняющий услуги, которые являются необходимыми и обязательными для предоставления муниципальных услуг администрацией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  Кореновский район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2.14.1. 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2.15.1. Регистрация поступившего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2.15.2. 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2.15.3. Срок регистрации заявления о предоставлении муниципальной услуги и (или) документов (содержащихся в них сведений), поданных в том числе посредством Единого или Регионального портала не может превышать двадцати минут.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/>
      </w:pPr>
      <w:r>
        <w:rPr/>
      </w:r>
      <w:bookmarkStart w:id="19" w:name="sub_211"/>
      <w:bookmarkStart w:id="20" w:name="sub_211"/>
      <w:bookmarkEnd w:id="20"/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2.16.2. 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 органе</w:t>
      </w:r>
      <w:r>
        <w:rPr>
          <w:rFonts w:cs="Times New Roman" w:ascii="Times New Roman" w:hAnsi="Times New Roman"/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>
      <w:pPr>
        <w:pStyle w:val="Normal"/>
        <w:ind w:firstLine="567"/>
        <w:jc w:val="both"/>
        <w:rPr/>
      </w:pPr>
      <w:hyperlink w:anchor="sub_16172">
        <w:r>
          <w:rPr>
            <w:rFonts w:eastAsia="Times New Roman" w:cs="Times New Roman" w:ascii="Times New Roman" w:hAnsi="Times New Roman"/>
            <w:color w:val="000000"/>
            <w:kern w:val="2"/>
            <w:sz w:val="28"/>
            <w:szCs w:val="28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2.16.5. 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>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2.16.9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 управления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2.16.11. Рабочее место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управления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предоставляющего муниципальную услугу, оборудуется компьютером </w:t>
        <w:br/>
        <w:t>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2.16.12. Должностные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управления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ответственные за предоставление муниципальной услуги, обеспечиваются идентификационными карточками (бэйджами) и (или) настольными табличками.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2.17.1. 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а также выдачи заявителям документов по результатам предоставления муниципальной услуги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 Единого и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2.17.2. Критерии оценки качества предоставления муниципальной услуги, предоставляемой в электронном виде: 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2.17.3. В ходе предоставления муниципальной услуги Заявитель взаимодействует с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не более двух раз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неограниченное количество раз.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2.17.5. При предоставлении муниципальной услуги с использованием информационно-коммуникационных технологий Регионального портала, Единого портала.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Заявителю обеспечивается возможность: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приема 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сведений о ходе выполнения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rFonts w:cs="Times New Roman" w:ascii="Times New Roman" w:hAnsi="Times New Roman"/>
          <w:iCs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услуг"</w:t>
      </w:r>
      <w:r>
        <w:rPr>
          <w:rFonts w:cs="Times New Roman" w:ascii="Times New Roman" w:hAnsi="Times New Roman"/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2.18.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1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2.18.1. Для получения муниципальной услуги Заявитель представляет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уведомление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8"/>
          <w:tab w:val="left" w:pos="823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08"/>
          <w:tab w:val="left" w:pos="823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 Уполномоченный орган посредством почтовой связи с уведомлением о вручении;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Регионального портала, Единого портала.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2.18.2. МФЦ при обращении Заявителя за предоставлением муниципальной услуги осуществляют: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2.18.3. При направлении уведомления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 планируемом сносе, уведомления о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завершении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снос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документов в электронной форме с использованием Регионального портала, Единого портала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юридическими лицами </w:t>
      </w:r>
      <w:r>
        <w:rPr>
          <w:rFonts w:cs="Times New Roman" w:ascii="Times New Roman" w:hAnsi="Times New Roman"/>
          <w:sz w:val="28"/>
          <w:szCs w:val="28"/>
        </w:rPr>
        <w:t xml:space="preserve">уведомление и документы должны быть подписаны усиленной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> HYPERLINK "http://mobileonline.garant.ru/" \l "/document/12184522/entry/54"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8"/>
          <w:szCs w:val="28"/>
        </w:rPr>
        <w:t>квалифицированной электронной подписью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требованиями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> HYPERLINK "http://mobileonline.garant.ru/" \l "/document/12184522/entry/0"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8"/>
          <w:szCs w:val="28"/>
        </w:rPr>
        <w:t>Федерального закона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от 6 апреля 2011 г. № 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 далее - Федеральный закон № 63-ФЗ и  Постановление Правительства № 634 соответственно).</w:t>
      </w:r>
    </w:p>
    <w:p>
      <w:pPr>
        <w:pStyle w:val="Normal"/>
        <w:tabs>
          <w:tab w:val="clear" w:pos="708"/>
          <w:tab w:val="left" w:pos="42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sz w:val="28"/>
          <w:szCs w:val="28"/>
        </w:rPr>
      </w:pPr>
      <w:r>
        <w:rPr>
          <w:rFonts w:eastAsia="Tahoma" w:cs="Times New Roman" w:ascii="Times New Roman" w:hAnsi="Times New Roman"/>
          <w:sz w:val="28"/>
          <w:szCs w:val="28"/>
        </w:rPr>
        <w:t>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spacing w:lineRule="auto" w:line="240" w:before="0" w:after="0"/>
        <w:ind w:firstLine="709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прием (регистрация) </w:t>
      </w:r>
      <w:r>
        <w:rPr>
          <w:rFonts w:cs="Times New Roman" w:ascii="Times New Roman" w:hAnsi="Times New Roman"/>
          <w:color w:val="000000"/>
          <w:sz w:val="28"/>
          <w:szCs w:val="28"/>
        </w:rPr>
        <w:t>уведомления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прилагаемых к нему документов;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запрос документов, указанных в </w:t>
      </w:r>
      <w:hyperlink r:id="rId6">
        <w:r>
          <w:rPr>
            <w:rFonts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Регламента, в рамках межведомственного взаимодействия;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рассмотрение </w:t>
      </w:r>
      <w:r>
        <w:rPr>
          <w:rFonts w:cs="Times New Roman" w:ascii="Times New Roman" w:hAnsi="Times New Roman"/>
          <w:color w:val="000000"/>
          <w:sz w:val="28"/>
          <w:szCs w:val="28"/>
        </w:rPr>
        <w:t>уведомления</w:t>
      </w:r>
      <w:r>
        <w:rPr>
          <w:rFonts w:cs="Times New Roman" w:ascii="Times New Roman" w:hAnsi="Times New Roman"/>
          <w:sz w:val="28"/>
          <w:szCs w:val="28"/>
        </w:rPr>
        <w:t xml:space="preserve"> и прилагаемых к нему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передача курьером пакета документов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  <w:br/>
      </w:r>
      <w:r>
        <w:rPr>
          <w:rFonts w:cs="Times New Roman" w:ascii="Times New Roman" w:hAnsi="Times New Roman"/>
          <w:sz w:val="28"/>
          <w:szCs w:val="28"/>
        </w:rPr>
        <w:t>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Заявитель вправе отозвать свое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</w:t>
      </w:r>
      <w:r>
        <w:rPr>
          <w:rFonts w:cs="Times New Roman" w:ascii="Times New Roman" w:hAnsi="Times New Roman"/>
          <w:sz w:val="28"/>
          <w:szCs w:val="28"/>
        </w:rPr>
        <w:t xml:space="preserve"> на любой стадии рассмотрения, согласования или подготовки документа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 том числе в электронной форме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либо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3.2. Последовательность выполнения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(действий) осуществляемых администрацией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3.2.1. Прием (регистрация) </w:t>
      </w:r>
      <w:r>
        <w:rPr>
          <w:rFonts w:cs="Times New Roman" w:ascii="Times New Roman" w:hAnsi="Times New Roman"/>
          <w:color w:val="000000"/>
          <w:sz w:val="28"/>
          <w:szCs w:val="28"/>
        </w:rPr>
        <w:t>уведомления</w:t>
      </w:r>
      <w:r>
        <w:rPr>
          <w:rFonts w:cs="Times New Roman" w:ascii="Times New Roman" w:hAnsi="Times New Roman"/>
          <w:sz w:val="28"/>
          <w:szCs w:val="28"/>
        </w:rPr>
        <w:t xml:space="preserve"> и прилагаемых к нему документов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с </w:t>
      </w:r>
      <w:r>
        <w:rPr>
          <w:rFonts w:cs="Times New Roman" w:ascii="Times New Roman" w:hAnsi="Times New Roman"/>
          <w:color w:val="000000"/>
          <w:sz w:val="28"/>
          <w:szCs w:val="28"/>
        </w:rPr>
        <w:t>уведомления</w:t>
      </w:r>
      <w:r>
        <w:rPr>
          <w:rFonts w:cs="Times New Roman" w:ascii="Times New Roman" w:hAnsi="Times New Roman"/>
          <w:sz w:val="28"/>
          <w:szCs w:val="28"/>
        </w:rPr>
        <w:t xml:space="preserve"> и документами, указанными в </w:t>
      </w:r>
      <w:hyperlink r:id="rId7">
        <w:r>
          <w:rPr>
            <w:rFonts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 также документами, указанными </w:t>
        <w:br/>
        <w:t xml:space="preserve">в </w:t>
      </w:r>
      <w:hyperlink r:id="rId8">
        <w:r>
          <w:rPr>
            <w:rFonts w:ascii="Times New Roman" w:hAnsi="Times New Roman"/>
            <w:color w:val="111111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представленными Заявителем по его инициативе самостоятельно, или поступление заявления и документов в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color w:val="000000"/>
          <w:sz w:val="28"/>
          <w:szCs w:val="28"/>
        </w:rPr>
        <w:t>из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3.2.1.2. Заявление и документы могут быть направлены </w:t>
        <w:br/>
        <w:t>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по почте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111111"/>
          <w:sz w:val="28"/>
          <w:szCs w:val="28"/>
        </w:rPr>
        <w:t>с уведомлением о вручении.</w:t>
      </w:r>
      <w:r>
        <w:rPr>
          <w:rFonts w:cs="Times New Roman" w:ascii="Times New Roman" w:hAnsi="Times New Roman"/>
          <w:sz w:val="28"/>
          <w:szCs w:val="28"/>
        </w:rPr>
        <w:t xml:space="preserve">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Управления уполномоченного органа (далее - </w:t>
      </w:r>
      <w:r>
        <w:rPr>
          <w:rFonts w:cs="Times New Roman" w:ascii="Times New Roman" w:hAnsi="Times New Roman"/>
          <w:sz w:val="28"/>
          <w:szCs w:val="28"/>
        </w:rPr>
        <w:t>Должностное лицо):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9">
        <w:r>
          <w:rPr>
            <w:rFonts w:ascii="Times New Roman" w:hAnsi="Times New Roman"/>
            <w:color w:val="000000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в </w:t>
      </w:r>
      <w:hyperlink r:id="rId10">
        <w:r>
          <w:rPr>
            <w:rFonts w:ascii="Times New Roman" w:hAnsi="Times New Roman"/>
            <w:color w:val="111111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производит регистрацию заявления и документов, указанных </w:t>
        <w:br/>
        <w:t xml:space="preserve">в </w:t>
      </w:r>
      <w:hyperlink r:id="rId11">
        <w:r>
          <w:rPr>
            <w:rFonts w:ascii="Times New Roman" w:hAnsi="Times New Roman"/>
            <w:color w:val="000000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в </w:t>
      </w:r>
      <w:hyperlink r:id="rId12">
        <w:r>
          <w:rPr>
            <w:rFonts w:ascii="Times New Roman" w:hAnsi="Times New Roman"/>
            <w:color w:val="111111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представленных Заявителем по его инициативе самостоятельно, в день их поступления в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13">
        <w:r>
          <w:rPr>
            <w:rFonts w:ascii="Times New Roman" w:hAnsi="Times New Roman"/>
            <w:color w:val="000000"/>
            <w:sz w:val="26"/>
            <w:szCs w:val="26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Регламента, и документов, указанных </w:t>
        <w:br/>
        <w:t xml:space="preserve">в </w:t>
      </w:r>
      <w:hyperlink r:id="rId14">
        <w:r>
          <w:rPr>
            <w:rFonts w:ascii="Times New Roman" w:hAnsi="Times New Roman"/>
            <w:color w:val="111111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представленных Заявителем по его инициативе самостоятельно,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color w:val="000000"/>
          <w:sz w:val="28"/>
          <w:szCs w:val="28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направлении документов по почте, направляет извещение о дате получения (регистрации) указанных документов не позднее чем через один рабочий день с даты их получения (регистрации) по почте.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15">
        <w:r>
          <w:rPr>
            <w:rFonts w:ascii="Times New Roman" w:hAnsi="Times New Roman"/>
            <w:color w:val="000000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возвращает их Заявителю по его требованию.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случае если документы, указанные в </w:t>
      </w:r>
      <w:hyperlink r:id="rId16">
        <w:r>
          <w:rPr>
            <w:rFonts w:ascii="Times New Roman" w:hAnsi="Times New Roman"/>
            <w:color w:val="000000"/>
            <w:sz w:val="28"/>
            <w:szCs w:val="28"/>
          </w:rPr>
          <w:t>подраздела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и направляет Заявителю уведомление об отказе в приеме документов, необходимых для предоставления муниципальной услуги с указанием причин отказа.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3.2.1.4. Максимальный срок выполнения административной процедуры составляет не более одного рабочего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3.2.1.5.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прием (регистрацию) заявления (уведомления)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3.2.1.8. Способом фиксации результата административной процедуры является регистрация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заявления о предоставлении муниципальной услуги и прилагаемых к нему документов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3.2.2. Запрос документов, указанных в </w:t>
      </w:r>
      <w:hyperlink r:id="rId17">
        <w:r>
          <w:rPr>
            <w:rFonts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в рамках межведомственного взаимодействия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18">
        <w:r>
          <w:rPr>
            <w:rFonts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 xml:space="preserve">в предоставлении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3.2.2.2.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запрашивает в день приема (регистрации) заявления документы, указанные в </w:t>
      </w:r>
      <w:hyperlink r:id="rId19">
        <w:r>
          <w:rPr>
            <w:rFonts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3.2.2.3.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№ 210-ФЗ.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0">
        <w:r>
          <w:rPr/>
          <w:t>электронной подписи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>
      <w:pPr>
        <w:pStyle w:val="14"/>
        <w:tabs>
          <w:tab w:val="clear" w:pos="708"/>
          <w:tab w:val="left" w:pos="2842" w:leader="none"/>
        </w:tabs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По межведомственным запросам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</w:rPr>
        <w:t xml:space="preserve">, документы, </w:t>
      </w:r>
      <w:r>
        <w:rPr>
          <w:color w:val="000000"/>
          <w:sz w:val="28"/>
          <w:szCs w:val="28"/>
          <w:lang w:eastAsia="ru-RU"/>
        </w:rPr>
        <w:t xml:space="preserve">указанные в </w:t>
      </w:r>
      <w:hyperlink r:id="rId21">
        <w:r>
          <w:rPr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color w:val="000000"/>
          <w:sz w:val="28"/>
          <w:szCs w:val="28"/>
          <w:lang w:eastAsia="ru-RU"/>
        </w:rPr>
        <w:t xml:space="preserve"> раздела 2 Регламента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запроса,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3.2.2.5. Максимальный срок выполнения административной процедуры составляет 3 рабочих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3.2.2.6.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3.2.2.9. 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3.2.3. Рассмотрение заявления и прилагаемых к нему документов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2">
        <w:r>
          <w:rPr>
            <w:rFonts w:ascii="Times New Roman" w:hAnsi="Times New Roman"/>
            <w:sz w:val="28"/>
            <w:szCs w:val="28"/>
          </w:rPr>
          <w:t>подразделом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документов, предусмотренных </w:t>
      </w:r>
      <w:hyperlink r:id="rId23">
        <w:r>
          <w:rPr>
            <w:rFonts w:ascii="Times New Roman" w:hAnsi="Times New Roman"/>
            <w:color w:val="111111"/>
            <w:sz w:val="28"/>
            <w:szCs w:val="28"/>
          </w:rPr>
          <w:t>подразделом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3.2.3.2.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осуществляет проверку документов, указанных в </w:t>
      </w:r>
      <w:hyperlink r:id="rId24">
        <w:r>
          <w:rPr>
            <w:rFonts w:ascii="Times New Roman" w:hAnsi="Times New Roman"/>
            <w:color w:val="000000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</w:t>
      </w:r>
      <w:hyperlink r:id="rId25">
        <w:r>
          <w:rPr>
            <w:rFonts w:ascii="Times New Roman" w:hAnsi="Times New Roman"/>
            <w:color w:val="111111"/>
            <w:sz w:val="28"/>
            <w:szCs w:val="28"/>
          </w:rPr>
          <w:t>пункте 2.7.1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111111"/>
            <w:sz w:val="28"/>
            <w:szCs w:val="28"/>
          </w:rPr>
          <w:t>подраздела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3.2.3.3. Максимальный срок выполнения административной процедуры составляет 1 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3.2.3.4.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26">
        <w:r>
          <w:rPr>
            <w:rFonts w:ascii="Times New Roman" w:hAnsi="Times New Roman"/>
            <w:sz w:val="28"/>
            <w:szCs w:val="28"/>
          </w:rPr>
          <w:t>подразделом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документов, предусмотренных </w:t>
      </w:r>
      <w:hyperlink r:id="rId27">
        <w:r>
          <w:rPr>
            <w:rFonts w:ascii="Times New Roman" w:hAnsi="Times New Roman"/>
            <w:color w:val="111111"/>
            <w:sz w:val="28"/>
            <w:szCs w:val="28"/>
          </w:rPr>
          <w:t>подразделом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требованиям законодательства, регулирующего предоставление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3.2.3.6. Результатом административной процедуры является осуществление должностным лицом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проверки документов, указанных в </w:t>
      </w:r>
      <w:hyperlink r:id="rId28">
        <w:r>
          <w:rPr>
            <w:rFonts w:ascii="Times New Roman" w:hAnsi="Times New Roman"/>
            <w:color w:val="000000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</w:t>
      </w:r>
      <w:hyperlink r:id="rId29">
        <w:r>
          <w:rPr>
            <w:rFonts w:ascii="Times New Roman" w:hAnsi="Times New Roman"/>
            <w:color w:val="111111"/>
            <w:sz w:val="28"/>
            <w:szCs w:val="28"/>
          </w:rPr>
          <w:t>пункте 2.7.1 подраздела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предмет соответствия законодательству, регулирующему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3.2.3.7. Способом фиксации результата административной процедуры является регистрация в «Журнале регистрации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уведомлений о планируемом сносе объекта капитального строительства, уведомлений о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завершении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снос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объекта капитального строительства».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 Принятие решения о предоставлении либо об отказе в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30">
        <w:r>
          <w:rPr>
            <w:rFonts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  <w:br/>
        <w:t xml:space="preserve">и документов, указанных </w:t>
      </w:r>
      <w:hyperlink r:id="rId31">
        <w:r>
          <w:rPr>
            <w:rFonts w:ascii="Times New Roman" w:hAnsi="Times New Roman"/>
            <w:color w:val="111111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предмет соответствия действующему законодательству.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3.2.4.2.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результатам проверки документов указанных в </w:t>
      </w:r>
      <w:hyperlink r:id="rId32">
        <w:r>
          <w:rPr>
            <w:rFonts w:ascii="Times New Roman" w:hAnsi="Times New Roman"/>
            <w:color w:val="000000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</w:t>
      </w:r>
      <w:hyperlink r:id="rId33">
        <w:r>
          <w:rPr>
            <w:rFonts w:ascii="Times New Roman" w:hAnsi="Times New Roman"/>
            <w:color w:val="111111"/>
            <w:sz w:val="28"/>
            <w:szCs w:val="28"/>
          </w:rPr>
          <w:t>пункте 2.7.1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подраздела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 в случае </w:t>
      </w:r>
      <w:bookmarkStart w:id="21" w:name="_GoBack"/>
      <w:r>
        <w:rPr>
          <w:rFonts w:cs="Times New Roman" w:ascii="Times New Roman" w:hAnsi="Times New Roman"/>
          <w:color w:val="000000"/>
          <w:sz w:val="28"/>
          <w:szCs w:val="28"/>
        </w:rPr>
        <w:t>наличия оснований для отказа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bookmarkEnd w:id="21"/>
      <w:r>
        <w:rPr>
          <w:rFonts w:cs="Times New Roman" w:ascii="Times New Roman" w:hAnsi="Times New Roman"/>
          <w:color w:val="000000"/>
          <w:sz w:val="28"/>
          <w:szCs w:val="28"/>
        </w:rPr>
        <w:t>в предоставлении муниципальной услуги, предусмотренных пунктом 2.10.2 подраздела 2.10 Регламента в течение одного рабочего дня готовит проект мотивированного отказа в предоставлении муниципальной услуги, обеспечивает его согласование и подписание в установленном в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 w:ascii="Times New Roman" w:hAnsi="Times New Roman"/>
          <w:color w:val="000000"/>
          <w:sz w:val="28"/>
          <w:szCs w:val="28"/>
        </w:rPr>
        <w:t>порядке.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3.2.4.3.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результатам проверки документов указанных в </w:t>
      </w:r>
      <w:hyperlink r:id="rId34">
        <w:r>
          <w:rPr>
            <w:rFonts w:ascii="Times New Roman" w:hAnsi="Times New Roman"/>
            <w:color w:val="000000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</w:t>
      </w:r>
      <w:hyperlink r:id="rId35">
        <w:r>
          <w:rPr>
            <w:rFonts w:ascii="Times New Roman" w:hAnsi="Times New Roman"/>
            <w:color w:val="111111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в тот же день,</w:t>
      </w:r>
      <w:r>
        <w:rPr>
          <w:rFonts w:cs="Times New Roman" w:ascii="Times New Roman" w:hAnsi="Times New Roman"/>
          <w:color w:val="00B0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вносит сведения о планируемом сносе объекта капитального строительства, о завершении сноса объекта капитального строительства в ГИСОГД МО Кр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 xml:space="preserve">и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 xml:space="preserve"> обеспечивает его согласование и подписание в установленном в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порядке.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3.2.4.4.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3.2.4.5.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3.2.4.6. Результатом административной процедуры является принятие решения о предоставление муниципальной услуги либо решения об отказе </w:t>
        <w:br/>
        <w:t>в предоставлении муниципальной услуги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3.2.4.8. 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копии информации из Г</w:t>
      </w:r>
      <w:r>
        <w:rPr>
          <w:rFonts w:eastAsia="Times New Roman" w:cs="Times New Roman" w:ascii="Times New Roman" w:hAnsi="Times New Roman"/>
          <w:sz w:val="28"/>
          <w:szCs w:val="28"/>
        </w:rPr>
        <w:t>ИСОГД МО Кр</w:t>
      </w:r>
      <w:r>
        <w:rPr>
          <w:rFonts w:cs="Times New Roman" w:ascii="Times New Roman" w:hAnsi="Times New Roman"/>
          <w:sz w:val="28"/>
          <w:szCs w:val="28"/>
        </w:rPr>
        <w:t xml:space="preserve"> либо письма об отказе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3.2.5. Передача курьером пакета документов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органа </w:t>
      </w:r>
      <w:r>
        <w:rPr>
          <w:rFonts w:cs="Times New Roman" w:ascii="Times New Roman" w:hAnsi="Times New Roman"/>
          <w:sz w:val="28"/>
          <w:szCs w:val="28"/>
        </w:rPr>
        <w:t>в МФЦ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3.2.5.1.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Передача ответственным должностным лицом управления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color w:val="000000"/>
          <w:sz w:val="28"/>
          <w:szCs w:val="28"/>
        </w:rPr>
        <w:t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управления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уполномоченного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3.2.5.3. Максимальный срок выполнения административной процедуры составляет один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3.2.5.4.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3.2.5.6.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 Выдача (направление) Заявителю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3.2.6.1. Основанием для начала административной процедуры является принятие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3.2.6.2.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течение </w:t>
      </w:r>
      <w:r>
        <w:rPr>
          <w:rFonts w:cs="Times New Roman" w:ascii="Times New Roman" w:hAnsi="Times New Roman"/>
          <w:color w:val="000000"/>
          <w:sz w:val="28"/>
          <w:szCs w:val="28"/>
        </w:rPr>
        <w:t>одного рабочего дня с момента подготовки и подписания информации из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ИСОГД МО Кр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либо проекта мотивированного отказа в предоставлении муниципальной услуги</w:t>
      </w:r>
      <w:r>
        <w:rPr>
          <w:rFonts w:cs="Times New Roman" w:ascii="Times New Roman" w:hAnsi="Times New Roman"/>
          <w:sz w:val="28"/>
          <w:szCs w:val="28"/>
        </w:rPr>
        <w:t xml:space="preserve"> осуществляет выдачу (направление) Заявителю результата предоставления муниципальной услуги.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3.2.6.3. Максимальный срок выполнения административной процедуры составляет один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3.2.6.4.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выдачу (направление) Заявителю результата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3.2.6.5. Критерием принятия решения по данной административной процедуре является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наличие решения об отказе в предоставлении муниципальной услуги или решения о предоставлении муниципальной услуги.</w:t>
      </w:r>
      <w:r>
        <w:rPr>
          <w:rFonts w:cs="Times New Roman" w:ascii="Times New Roman" w:hAnsi="Times New Roman"/>
          <w:color w:val="00B050"/>
          <w:sz w:val="28"/>
          <w:szCs w:val="28"/>
        </w:rPr>
        <w:t xml:space="preserve"> </w:t>
        <w:br/>
      </w:r>
      <w:r>
        <w:rPr>
          <w:rFonts w:cs="Times New Roman" w:ascii="Times New Roman" w:hAnsi="Times New Roman"/>
          <w:i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3.2.6.6.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3.2.6.7.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:highlight w:val="lightGray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3.3.  Перечень административных процедур (действий) при предоставлении муниципальных услуг в электронной форме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:highlight w:val="lightGray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highlight w:val="lightGray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приема 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получения заявителем результата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C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3.4.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rFonts w:cs="Times New Roman" w:ascii="Times New Roman" w:hAnsi="Times New Roman"/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rFonts w:cs="Times New Roman" w:ascii="Times New Roman" w:hAnsi="Times New Roman"/>
          <w:sz w:val="28"/>
          <w:szCs w:val="28"/>
        </w:rPr>
        <w:t>"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3.4.1.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о предоставлении муниципальной услуги размещается на </w:t>
      </w:r>
      <w:r>
        <w:rPr>
          <w:rFonts w:cs="Times New Roman" w:ascii="Times New Roman" w:hAnsi="Times New Roman"/>
          <w:color w:val="000000"/>
          <w:sz w:val="28"/>
          <w:szCs w:val="28"/>
        </w:rPr>
        <w:t>Едином и 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Едином</w:t>
      </w:r>
      <w:r>
        <w:rPr>
          <w:rFonts w:cs="Times New Roman" w:ascii="Times New Roman" w:hAnsi="Times New Roman"/>
          <w:sz w:val="28"/>
          <w:szCs w:val="28"/>
        </w:rPr>
        <w:t xml:space="preserve"> и Региональном портале размещается следующая информация: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исчерпывающий перечень документов, необходимых </w:t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круг Заявителей;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формы заявлений (уведомлений, сообщений), используемые </w:t>
        <w:br/>
        <w:t>при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на </w:t>
      </w:r>
      <w:r>
        <w:rPr>
          <w:rFonts w:cs="Times New Roman" w:ascii="Times New Roman" w:hAnsi="Times New Roman"/>
          <w:color w:val="000000"/>
          <w:sz w:val="28"/>
          <w:szCs w:val="28"/>
        </w:rPr>
        <w:t>Едином и</w:t>
      </w:r>
      <w:r>
        <w:rPr>
          <w:rFonts w:cs="Times New Roman" w:ascii="Times New Roman" w:hAnsi="Times New Roman"/>
          <w:sz w:val="28"/>
          <w:szCs w:val="28"/>
        </w:rPr>
        <w:t xml:space="preserve">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  <w:br/>
        <w:t xml:space="preserve">в предоставлении муниципальной услуги в случае, если запрос </w:t>
        <w:br/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cs="Times New Roman" w:ascii="Times New Roman" w:hAnsi="Times New Roman"/>
          <w:color w:val="000000"/>
          <w:sz w:val="28"/>
          <w:szCs w:val="28"/>
        </w:rPr>
        <w:t>Едином и</w:t>
      </w:r>
      <w:r>
        <w:rPr>
          <w:rFonts w:cs="Times New Roman" w:ascii="Times New Roman" w:hAnsi="Times New Roman"/>
          <w:sz w:val="28"/>
          <w:szCs w:val="28"/>
        </w:rPr>
        <w:t xml:space="preserve">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spacing w:lineRule="auto" w:line="240" w:before="0" w:after="0"/>
        <w:jc w:val="both"/>
        <w:rPr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b/>
          <w:color w:val="FF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свободных для приема даты и времени </w:t>
        <w:br/>
        <w:t>в пределах установленного в МФЦ графика приема Заявителей.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использованием средств </w:t>
      </w:r>
      <w:r>
        <w:rPr>
          <w:rFonts w:cs="Times New Roman" w:ascii="Times New Roman" w:hAnsi="Times New Roman"/>
          <w:color w:val="000000"/>
          <w:sz w:val="28"/>
          <w:szCs w:val="28"/>
        </w:rPr>
        <w:t>Единого и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Регионального портала;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использованием средств Единого портала МФЦ КК уведомления </w:t>
        <w:br/>
        <w:t xml:space="preserve">о записи на прием в МФЦ на данном портале.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</w:t>
      </w:r>
      <w:r>
        <w:rPr>
          <w:rFonts w:cs="Times New Roman" w:ascii="Times New Roman" w:hAnsi="Times New Roman"/>
          <w:color w:val="000000"/>
          <w:sz w:val="28"/>
          <w:szCs w:val="28"/>
        </w:rPr>
        <w:t>Единого и Регионального портала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без необходимости дополнительной подачи запроса в какой-либо иной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Едином и Региональном портале размещаются образцы заполнения электронной формы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  <w:br/>
        <w:t>в электронную форму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ж) возможность доступа Заявителя на Региональном портале 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посредством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 w:ascii="Times New Roman" w:hAnsi="Times New Roman"/>
          <w:sz w:val="28"/>
          <w:szCs w:val="28"/>
        </w:rPr>
        <w:t>в электронной форме заявления и прилагаемых к нему документов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посредством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>
        <w:rPr>
          <w:rFonts w:eastAsia="Calibri" w:cs="Times New Roman" w:ascii="Times New Roman" w:hAnsi="Times New Roman"/>
          <w:sz w:val="28"/>
          <w:szCs w:val="28"/>
        </w:rPr>
        <w:t>в личном кабинете.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3.4.4. Прием и регистрация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заявления и прилагаемых к нему документов, направленных Заявителем посредством Единого и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Срок регистрации запроса составляет один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муниципальной услуги начинается с момента приема </w:t>
        <w:br/>
        <w:t>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электронных документов, необходимых для предоставления муниципальной услуги,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 также получения </w:t>
        <w:br/>
        <w:t>в установленном порядке информации об оплате муниципальной услуги Заявителем.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отправке запроса посредством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Единого и Регионального портала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  <w:br/>
        <w:t xml:space="preserve">ее устранения посредством информационного сообщения непосредственно </w:t>
        <w:br/>
        <w:t xml:space="preserve">в электронной форме запроса.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успешной отправке запросу присваивается уникальный номер, </w:t>
        <w:br/>
        <w:t>по которому в личном кабинете Заявителя посредством Единого и Регионального портала.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После принятия запроса должностным лицом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color w:val="000000"/>
          <w:sz w:val="28"/>
          <w:szCs w:val="28"/>
        </w:rPr>
        <w:t>, запросу в личном кабинете Заявителя посредством Единого</w:t>
      </w:r>
      <w:r>
        <w:rPr>
          <w:rFonts w:cs="Times New Roman" w:ascii="Times New Roman" w:hAnsi="Times New Roman"/>
          <w:sz w:val="28"/>
          <w:szCs w:val="28"/>
        </w:rPr>
        <w:t xml:space="preserve"> и Регионального портала присваивается статус, подтверждающий его регистрацию.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проверяется наличие оснований для отказа в приеме запроса, указанных в подразделе 2.9 раздела 2  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уведомлению об отказе в приеме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B05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3.4.6.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а)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информация ГИСОГД МО Кр 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б)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информация ГИСОГД МО Кр 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бумажном носителе, подтверждающего содержание электронного документа, направленного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органом, </w:t>
      </w:r>
      <w:r>
        <w:rPr>
          <w:rFonts w:cs="Times New Roman" w:ascii="Times New Roman" w:hAnsi="Times New Roman"/>
          <w:sz w:val="28"/>
          <w:szCs w:val="28"/>
        </w:rPr>
        <w:t>в МФЦ;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Примечание:</w:t>
      </w:r>
      <w:r>
        <w:rPr>
          <w:rFonts w:cs="Times New Roman" w:ascii="Times New Roman" w:hAnsi="Times New Roman"/>
          <w:i/>
          <w:sz w:val="28"/>
          <w:szCs w:val="28"/>
        </w:rPr>
        <w:t xml:space="preserve"> на текущий момент, в связи с отсутствием интеграции </w:t>
      </w:r>
      <w:r>
        <w:rPr>
          <w:rFonts w:cs="Times New Roman" w:ascii="Times New Roman" w:hAnsi="Times New Roman"/>
          <w:sz w:val="28"/>
          <w:szCs w:val="28"/>
        </w:rPr>
        <w:t>Реестра Краснодарского края</w:t>
      </w:r>
      <w:r>
        <w:rPr>
          <w:rFonts w:cs="Times New Roman" w:ascii="Times New Roman" w:hAnsi="Times New Roman"/>
          <w:i/>
          <w:sz w:val="28"/>
          <w:szCs w:val="28"/>
        </w:rPr>
        <w:t xml:space="preserve"> с системами МФЦ, вариант, описанный </w:t>
        <w:br/>
        <w:t xml:space="preserve">в пункте </w:t>
      </w:r>
      <w:r>
        <w:rPr>
          <w:rFonts w:cs="Times New Roman" w:ascii="Times New Roman" w:hAnsi="Times New Roman"/>
          <w:b/>
          <w:i/>
          <w:sz w:val="28"/>
          <w:szCs w:val="28"/>
        </w:rPr>
        <w:t>б)</w:t>
      </w:r>
      <w:r>
        <w:rPr>
          <w:rFonts w:cs="Times New Roman" w:ascii="Times New Roman" w:hAnsi="Times New Roman"/>
          <w:i/>
          <w:sz w:val="28"/>
          <w:szCs w:val="28"/>
        </w:rPr>
        <w:t xml:space="preserve"> технически не реализован).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информация ГИСОГД МО Кр 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бумажном носителе.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rFonts w:cs="Times New Roman" w:ascii="Times New Roman" w:hAnsi="Times New Roman"/>
          <w:sz w:val="28"/>
          <w:szCs w:val="28"/>
        </w:rPr>
        <w:t>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является уведомление о готовности </w:t>
      </w:r>
      <w:r>
        <w:rPr>
          <w:rFonts w:cs="Times New Roman" w:ascii="Times New Roman" w:hAnsi="Times New Roman"/>
          <w:sz w:val="28"/>
          <w:szCs w:val="28"/>
        </w:rPr>
        <w:t>результата предоставления муниципальной услуги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в личном кабинете Заявителя </w:t>
        <w:br/>
      </w:r>
      <w:r>
        <w:rPr>
          <w:rFonts w:cs="Times New Roman" w:ascii="Times New Roman" w:hAnsi="Times New Roman"/>
          <w:sz w:val="28"/>
          <w:szCs w:val="28"/>
        </w:rPr>
        <w:t>на Едином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на Едином и Региональный портал 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 w:ascii="Times New Roman" w:hAnsi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Единого и Регионального портала по выбору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или МФЦ, содержащее сведения о дате, времени и месте приема;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в) уведомление о факте получения информации, подтверждающей оплату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 xml:space="preserve">и возможности получить результат предоставления муниципальной услуги либо мотивированный отказ в предоставлении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обращение Заявителя на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Единый и Региональный портал  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   Едином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Региональном портале в электронной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3.4.8. Осуществление оценки качества предоставления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Едином и Региональном портале  в случае формирования запроса о предоставлении муниципальной услуги в электронной форме.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и Регионального портала.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Едином</w:t>
      </w:r>
      <w:r>
        <w:rPr>
          <w:rFonts w:cs="Times New Roman" w:ascii="Times New Roman" w:hAnsi="Times New Roman"/>
          <w:sz w:val="28"/>
          <w:szCs w:val="28"/>
        </w:rPr>
        <w:t xml:space="preserve">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Заявителю обеспечивается возможность направления жалобы </w:t>
        <w:br/>
        <w:t>на решения и действия (бездействие)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должностного лица управления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служащего в соответствии </w:t>
        <w:br/>
        <w:t xml:space="preserve">со </w:t>
      </w:r>
      <w:r>
        <w:fldChar w:fldCharType="begin"/>
      </w:r>
      <w:r>
        <w:rPr>
          <w:sz w:val="28"/>
          <w:szCs w:val="28"/>
          <w:rFonts w:ascii="Times New Roman" w:hAnsi="Times New Roman"/>
        </w:rPr>
        <w:instrText> HYPERLINK "http://home.garant.ru/" \l "/document/12177515/entry/1102"</w:instrText>
      </w:r>
      <w:r>
        <w:rPr>
          <w:sz w:val="28"/>
          <w:szCs w:val="28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8"/>
          <w:szCs w:val="28"/>
        </w:rPr>
        <w:t>статьей 11.2</w:t>
      </w:r>
      <w:r>
        <w:rPr>
          <w:sz w:val="28"/>
          <w:szCs w:val="28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 210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муниципального служащего.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trike/>
          <w:color w:val="C00000"/>
          <w:sz w:val="28"/>
          <w:szCs w:val="28"/>
        </w:rPr>
      </w:pPr>
      <w:r>
        <w:rPr>
          <w:rFonts w:cs="Times New Roman" w:ascii="Times New Roman" w:hAnsi="Times New Roman"/>
          <w:strike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3.5.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наименование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и (или) фамилию, имя, отчество (последнее - при наличии)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указание способа информирования Заявителя о ходе рассмотрения вопроса об исправлении опечаток и (или) ошибок, выявленных Заявителем, </w:t>
        <w:br/>
        <w:t>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3.5.3. К заявлению об исправлении допущенных опечаток и ошибок прилагаются: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 w:ascii="Times New Roman" w:hAnsi="Times New Roman"/>
          <w:sz w:val="28"/>
          <w:szCs w:val="28"/>
        </w:rPr>
        <w:t>заявления об исправлении допущенных опечаток и ошибок.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3.5.5. В случае отказа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3.5.6. </w:t>
      </w:r>
      <w:r>
        <w:rPr>
          <w:rFonts w:eastAsia="Arial" w:cs="Times New Roman" w:ascii="Times New Roman" w:hAnsi="Times New Roman"/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kern w:val="2"/>
          <w:sz w:val="28"/>
          <w:szCs w:val="28"/>
        </w:rPr>
      </w:pPr>
      <w:r>
        <w:rPr>
          <w:rFonts w:eastAsia="Arial" w:cs="Times New Roman" w:ascii="Times New Roman" w:hAnsi="Times New Roman"/>
          <w:kern w:val="2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 w:cs="Times New Roman" w:ascii="Times New Roman" w:hAnsi="Times New Roman"/>
          <w:kern w:val="2"/>
          <w:sz w:val="28"/>
          <w:szCs w:val="28"/>
        </w:rPr>
        <w:t>2) в удовлетворении жалобы отказывается.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</w:rPr>
        <w:t>плата с Заявителя не взимается.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4.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а также принятием ими решений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4.1.1. Должностные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4.1.2. Текущий контроль за соблюдением и исполнением ответственными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4.2.1. 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4.2.2.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4.2.4. Результаты плановых и внеплановых проверок оформляются </w:t>
        <w:br/>
        <w:t>в виде справки,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соблюдения и исполнения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соблюдения и исполнения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5.1.1. </w:t>
      </w:r>
      <w:r>
        <w:rPr>
          <w:rFonts w:cs="Times New Roman" w:ascii="Times New Roman" w:hAnsi="Times New Roman"/>
          <w:sz w:val="28"/>
          <w:szCs w:val="28"/>
        </w:rPr>
        <w:t>Заинтересованное лицо (далее – заявитель)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i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en-US"/>
        </w:rPr>
        <w:t>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trike/>
          <w:color w:val="C00000"/>
          <w:sz w:val="28"/>
          <w:szCs w:val="28"/>
        </w:rPr>
      </w:pPr>
      <w:r>
        <w:rPr>
          <w:rFonts w:cs="Times New Roman" w:ascii="Times New Roman" w:hAnsi="Times New Roman"/>
          <w:strike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trike/>
          <w:color w:val="C00000"/>
          <w:sz w:val="28"/>
          <w:szCs w:val="28"/>
        </w:rPr>
      </w:pPr>
      <w:r>
        <w:rPr>
          <w:rFonts w:cs="Times New Roman" w:ascii="Times New Roman" w:hAnsi="Times New Roman"/>
          <w:strike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  <w:bookmarkStart w:id="22" w:name="sub_7144"/>
      <w:bookmarkEnd w:id="2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муниципальных служащих подается Заявителем </w:t>
        <w:br/>
        <w:t xml:space="preserve">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на имя руководителя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cs="Times New Roman" w:ascii="Times New Roman" w:hAnsi="Times New Roman"/>
          <w:sz w:val="28"/>
          <w:szCs w:val="28"/>
        </w:rPr>
        <w:t xml:space="preserve">5.2.2. В случае если обжалуются решения и действия (бездействие) руководителя управления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5.2.3.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cs="Times New Roman" w:ascii="Times New Roman" w:hAnsi="Times New Roman"/>
          <w:sz w:val="28"/>
          <w:szCs w:val="28"/>
          <w:highlight w:val="lightGray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5.3.1. </w:t>
      </w:r>
      <w:bookmarkStart w:id="23" w:name="Par418"/>
      <w:bookmarkEnd w:id="23"/>
      <w:r>
        <w:rPr>
          <w:rFonts w:cs="Times New Roman" w:ascii="Times New Roman" w:hAnsi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trike/>
          <w:color w:val="C00000"/>
          <w:sz w:val="28"/>
          <w:szCs w:val="28"/>
        </w:rPr>
      </w:pPr>
      <w:r>
        <w:rPr>
          <w:rFonts w:cs="Times New Roman" w:ascii="Times New Roman" w:hAnsi="Times New Roman"/>
          <w:strike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а также его должностных лиц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должностных лиц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либо муниципальных служащих, </w:t>
      </w:r>
      <w:r>
        <w:rPr>
          <w:rFonts w:cs="Times New Roman" w:ascii="Times New Roman" w:hAnsi="Times New Roman"/>
          <w:sz w:val="28"/>
          <w:szCs w:val="28"/>
          <w:lang w:eastAsia="en-US"/>
        </w:rPr>
        <w:t>МФЦ, работников МФЦ</w:t>
      </w:r>
      <w:r>
        <w:rPr>
          <w:rFonts w:cs="Times New Roman"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ind w:firstLine="709"/>
        <w:jc w:val="both"/>
        <w:rPr>
          <w:b/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rStyle w:val="Style19"/>
          <w:szCs w:val="28"/>
        </w:rPr>
        <w:t>Постановление администрации муниципального образования Кореновский район от 21 мая 2019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trike/>
          <w:color w:val="C00000"/>
          <w:sz w:val="28"/>
          <w:szCs w:val="28"/>
          <w:highlight w:val="lightGray"/>
        </w:rPr>
      </w:pPr>
      <w:r>
        <w:rPr>
          <w:rFonts w:cs="Times New Roman" w:ascii="Times New Roman" w:hAnsi="Times New Roman"/>
          <w:strike/>
          <w:color w:val="C00000"/>
          <w:sz w:val="28"/>
          <w:szCs w:val="28"/>
          <w:highlight w:val="lightGray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6.1.1. 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передачу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Уполномоченному органу</w:t>
      </w:r>
      <w:r>
        <w:rPr>
          <w:rFonts w:cs="Times New Roman" w:ascii="Times New Roman" w:hAnsi="Times New Roman"/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Прием заявления и документов в МФЦ осуществляется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 о взаимодействии МФЦ с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(далее - соглашение о взаимодействии).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МФЦ при приеме заявления о предоставлении муниципальной услуги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6">
        <w:r>
          <w:rPr>
            <w:rFonts w:ascii="Times New Roman" w:hAnsi="Times New Roman"/>
            <w:sz w:val="28"/>
            <w:szCs w:val="28"/>
          </w:rPr>
          <w:t>пунктами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r:id="rId37">
        <w:r>
          <w:rPr>
            <w:rFonts w:ascii="Times New Roman" w:hAnsi="Times New Roman"/>
            <w:sz w:val="28"/>
            <w:szCs w:val="28"/>
          </w:rPr>
          <w:t>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8">
        <w:r>
          <w:rPr>
            <w:rFonts w:ascii="Times New Roman" w:hAnsi="Times New Roman"/>
            <w:sz w:val="28"/>
            <w:szCs w:val="28"/>
          </w:rPr>
          <w:t>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9">
        <w:r>
          <w:rPr>
            <w:rFonts w:ascii="Times New Roman" w:hAnsi="Times New Roman"/>
            <w:sz w:val="28"/>
            <w:szCs w:val="28"/>
          </w:rPr>
          <w:t>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0">
        <w:r>
          <w:rPr>
            <w:rFonts w:ascii="Times New Roman" w:hAnsi="Times New Roman"/>
            <w:sz w:val="28"/>
            <w:szCs w:val="28"/>
          </w:rPr>
          <w:t>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41">
        <w:r>
          <w:rPr>
            <w:rFonts w:ascii="Times New Roman" w:hAnsi="Times New Roman"/>
            <w:sz w:val="28"/>
            <w:szCs w:val="28"/>
          </w:rPr>
          <w:t>18 части 6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отсутствии оснований для отказа в приеме документов, </w:t>
        <w:br/>
        <w:t>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от Заявителя заявление и документы, представленные Заявителем;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2">
        <w:r>
          <w:rPr>
            <w:rFonts w:ascii="Times New Roman" w:hAnsi="Times New Roman"/>
            <w:sz w:val="28"/>
            <w:szCs w:val="28"/>
          </w:rPr>
          <w:t>пунктами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r:id="rId43">
        <w:r>
          <w:rPr>
            <w:rFonts w:ascii="Times New Roman" w:hAnsi="Times New Roman"/>
            <w:sz w:val="28"/>
            <w:szCs w:val="28"/>
          </w:rPr>
          <w:t>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4">
        <w:r>
          <w:rPr>
            <w:rFonts w:ascii="Times New Roman" w:hAnsi="Times New Roman"/>
            <w:sz w:val="28"/>
            <w:szCs w:val="28"/>
          </w:rPr>
          <w:t>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5">
        <w:r>
          <w:rPr>
            <w:rFonts w:ascii="Times New Roman" w:hAnsi="Times New Roman"/>
            <w:sz w:val="28"/>
            <w:szCs w:val="28"/>
          </w:rPr>
          <w:t>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6">
        <w:r>
          <w:rPr>
            <w:rFonts w:ascii="Times New Roman" w:hAnsi="Times New Roman"/>
            <w:sz w:val="28"/>
            <w:szCs w:val="28"/>
          </w:rPr>
          <w:t>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47">
        <w:r>
          <w:rPr>
            <w:rFonts w:ascii="Times New Roman" w:hAnsi="Times New Roman"/>
            <w:sz w:val="28"/>
            <w:szCs w:val="28"/>
          </w:rPr>
          <w:t>18 части 6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формирует электронные документы и (или) электронные образы </w:t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направляет электронные документы и (или) электронные образы документов, заверенные уполномоченным должностным лицом МФЦ,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том числе посредством направления межведомственного запроса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использованием информационно – телекоммуникационных технологий по защищенным каналам связи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>, предоставляющий муниципальную услугу.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соответствии</w:t>
      </w:r>
      <w:r>
        <w:rPr>
          <w:rFonts w:cs="Times New Roman" w:ascii="Times New Roman" w:hAnsi="Times New Roman"/>
          <w:sz w:val="28"/>
          <w:szCs w:val="28"/>
        </w:rPr>
        <w:t xml:space="preserve"> с пунктом 2.9 раздела 2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widowControl/>
        <w:tabs>
          <w:tab w:val="clear" w:pos="708"/>
          <w:tab w:val="left" w:pos="984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widowControl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widowControl/>
        <w:tabs>
          <w:tab w:val="clear" w:pos="708"/>
          <w:tab w:val="left" w:pos="1114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</w:t>
        <w:br/>
        <w:t>и (или) электронных образов документов, необходимых для предоставления</w:t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widowControl/>
        <w:tabs>
          <w:tab w:val="clear" w:pos="708"/>
          <w:tab w:val="left" w:pos="1138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widowControl/>
        <w:spacing w:lineRule="auto" w:line="240"/>
        <w:ind w:firstLine="709"/>
        <w:rPr>
          <w:sz w:val="28"/>
          <w:szCs w:val="28"/>
        </w:rPr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>,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либо его территориального отдела/филиала);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комплектности передаваемых документов </w:t>
        <w:br/>
        <w:t>и предъявляемых к ним требований оформления, предусмотренных соглашениями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установленных соглашениями о взаимодействии сроков получения из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результата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6.2.6. Информация </w:t>
      </w:r>
      <w:r>
        <w:rPr>
          <w:rFonts w:cs="Times New Roman" w:ascii="Times New Roman" w:hAnsi="Times New Roman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-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на официальном сайте http: //www. korenovsk.ru;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Едином портале http://www.gosuslugi.ru;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Региональном портале http://pgu.krasnodar.ru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Lucida Sans Unicode" w:cs="Times New Roman" w:ascii="Times New Roman" w:hAnsi="Times New Roman"/>
          <w:sz w:val="28"/>
          <w:szCs w:val="28"/>
          <w:lang w:eastAsia="ar-SA"/>
        </w:rPr>
        <w:t xml:space="preserve">- в Федеральном реестре </w:t>
      </w:r>
      <w:hyperlink r:id="rId48">
        <w:r>
          <w:rPr/>
          <w:t>http://ar.gov.ru/ru</w:t>
        </w:r>
      </w:hyperlink>
      <w:r>
        <w:rPr>
          <w:rFonts w:eastAsia="Lucida Sans Unicode" w:cs="Times New Roman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 Реестре Краснодарского края http: //www.</w:t>
      </w:r>
      <w:r>
        <w:rPr>
          <w:rFonts w:cs="Times New Roman" w:ascii="Times New Roman" w:hAnsi="Times New Roman"/>
          <w:bCs/>
          <w:sz w:val="28"/>
          <w:szCs w:val="28"/>
        </w:rPr>
        <w:t>docs.cntd.ru;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- на Едином портале МФЦ КК - </w:t>
      </w:r>
      <w:hyperlink r:id="rId49">
        <w:r>
          <w:rPr/>
          <w:t>http://www.e-mfc.ru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color w:val="auto"/>
          <w:sz w:val="28"/>
          <w:szCs w:val="28"/>
          <w:u w:val="none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4" w:name="sub_300"/>
      <w:bookmarkStart w:id="25" w:name="sub_300"/>
      <w:bookmarkEnd w:id="25"/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Начальник управления архитектуры 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градостроительства администрации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Кореновский район,</w:t>
        <w:tab/>
        <w:tab/>
        <w:tab/>
        <w:tab/>
        <w:tab/>
        <w:tab/>
        <w:t xml:space="preserve">            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архитектор                                                                   М.Г. Милославская</w:t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e"/>
        <w:tblW w:w="10172" w:type="dxa"/>
        <w:jc w:val="left"/>
        <w:tblInd w:w="133" w:type="dxa"/>
        <w:tblLayout w:type="fixed"/>
        <w:tblCellMar>
          <w:top w:w="0" w:type="dxa"/>
          <w:left w:w="1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7"/>
        <w:gridCol w:w="5064"/>
      </w:tblGrid>
      <w:tr>
        <w:trPr/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6"/>
              </w:rPr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6"/>
                <w:kern w:val="0"/>
                <w:sz w:val="28"/>
                <w:szCs w:val="28"/>
                <w:lang w:val="ru-RU" w:eastAsia="ru-RU" w:bidi="ar-SA"/>
              </w:rPr>
              <w:t>ПРИЛОЖЕНИЕ №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6"/>
                <w:kern w:val="0"/>
                <w:sz w:val="28"/>
                <w:szCs w:val="28"/>
                <w:lang w:val="ru-RU" w:eastAsia="ru-RU" w:bidi="ar-SA"/>
              </w:rPr>
              <w:t>к административному регламенту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предоставления муниципальной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услуги «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Направление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уведомлени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я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о планируемом сносе объекта капитального строительства и уведомлени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й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о завершении сноса объекта капитального строительства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3892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40"/>
        <w:gridCol w:w="492"/>
        <w:gridCol w:w="223"/>
        <w:gridCol w:w="1877"/>
        <w:gridCol w:w="380"/>
        <w:gridCol w:w="490"/>
        <w:gridCol w:w="289"/>
      </w:tblGrid>
      <w:tr>
        <w:trPr>
          <w:trHeight w:val="240" w:hRule="atLeast"/>
        </w:trPr>
        <w:tc>
          <w:tcPr>
            <w:tcW w:w="1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tbl>
      <w:tblPr>
        <w:tblW w:w="9484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484"/>
      </w:tblGrid>
      <w:tr>
        <w:trPr>
          <w:trHeight w:val="240" w:hRule="atLeast"/>
        </w:trPr>
        <w:tc>
          <w:tcPr>
            <w:tcW w:w="948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4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4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 Сведения о застройщике, техническом заказчике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620" w:type="dxa"/>
        <w:jc w:val="left"/>
        <w:tblInd w:w="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59"/>
        <w:gridCol w:w="4325"/>
        <w:gridCol w:w="4536"/>
      </w:tblGrid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 Сведения о земельном участке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620" w:type="dxa"/>
        <w:jc w:val="left"/>
        <w:tblInd w:w="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59"/>
        <w:gridCol w:w="4325"/>
        <w:gridCol w:w="4536"/>
      </w:tblGrid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Сведения об объекте капитального строительства, подлежащем сносу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625" w:type="dxa"/>
        <w:jc w:val="left"/>
        <w:tblInd w:w="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60"/>
        <w:gridCol w:w="4322"/>
        <w:gridCol w:w="1245"/>
        <w:gridCol w:w="3298"/>
      </w:tblGrid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tbl>
      <w:tblPr>
        <w:tblW w:w="9625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996"/>
        <w:gridCol w:w="6628"/>
      </w:tblGrid>
      <w:tr>
        <w:trPr>
          <w:trHeight w:val="240" w:hRule="atLeast"/>
        </w:trPr>
        <w:tc>
          <w:tcPr>
            <w:tcW w:w="29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Настоящим уведомлением я</w:t>
            </w:r>
          </w:p>
        </w:tc>
        <w:tc>
          <w:tcPr>
            <w:tcW w:w="662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6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4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(фамилия, имя, отчество (при наличии))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192"/>
        <w:gridCol w:w="213"/>
        <w:gridCol w:w="1389"/>
        <w:gridCol w:w="213"/>
        <w:gridCol w:w="3632"/>
      </w:tblGrid>
      <w:tr>
        <w:trPr>
          <w:trHeight w:val="240" w:hRule="atLeast"/>
        </w:trPr>
        <w:tc>
          <w:tcPr>
            <w:tcW w:w="419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19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(должность, в случае, если застройщиком или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21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21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(расшифровка подписи)</w:t>
            </w:r>
          </w:p>
        </w:tc>
      </w:tr>
    </w:tbl>
    <w:p>
      <w:pPr>
        <w:pStyle w:val="Normal"/>
        <w:spacing w:lineRule="auto" w:line="240" w:before="0" w:after="0"/>
        <w:ind w:right="6005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М. П.</w:t>
      </w:r>
    </w:p>
    <w:p>
      <w:pPr>
        <w:pStyle w:val="Normal"/>
        <w:spacing w:lineRule="auto" w:line="240" w:before="0" w:after="0"/>
        <w:ind w:right="6005" w:hanging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(при наличии)</w:t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561"/>
        <w:gridCol w:w="5629"/>
      </w:tblGrid>
      <w:tr>
        <w:trPr>
          <w:trHeight w:val="240" w:hRule="atLeast"/>
        </w:trPr>
        <w:tc>
          <w:tcPr>
            <w:tcW w:w="456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 настоящему уведомлению прилагаются:</w:t>
            </w:r>
          </w:p>
        </w:tc>
        <w:tc>
          <w:tcPr>
            <w:tcW w:w="562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Начальник управления архитектуры 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градостроительства администрации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Кореновский район, </w:t>
        <w:tab/>
        <w:tab/>
        <w:tab/>
        <w:tab/>
        <w:tab/>
        <w:tab/>
        <w:t xml:space="preserve">              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главный архитектор                                                                   М.Г. Милославская</w:t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5663" w:firstLine="709"/>
        <w:rPr>
          <w:color w:val="000000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ПРИЛОЖЕНИЕ № 2</w:t>
      </w:r>
    </w:p>
    <w:p>
      <w:pPr>
        <w:pStyle w:val="Normal"/>
        <w:widowControl w:val="false"/>
        <w:spacing w:lineRule="auto" w:line="240" w:before="0" w:after="0"/>
        <w:ind w:left="4954" w:firstLine="2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предоставления муниципальной</w:t>
      </w:r>
    </w:p>
    <w:p>
      <w:pPr>
        <w:pStyle w:val="NoSpacing"/>
        <w:widowControl w:val="false"/>
        <w:ind w:left="5664" w:hanging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услуги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Направление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уведомлени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 планируемом сносе объекта капитального строительства и уведомлени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й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 завершении сноса объекта капитального строительства»</w:t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3892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40"/>
        <w:gridCol w:w="492"/>
        <w:gridCol w:w="223"/>
        <w:gridCol w:w="1877"/>
        <w:gridCol w:w="380"/>
        <w:gridCol w:w="490"/>
        <w:gridCol w:w="289"/>
      </w:tblGrid>
      <w:tr>
        <w:trPr>
          <w:trHeight w:val="240" w:hRule="atLeast"/>
        </w:trPr>
        <w:tc>
          <w:tcPr>
            <w:tcW w:w="1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</w:t>
            </w:r>
          </w:p>
        </w:tc>
      </w:tr>
    </w:tbl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tbl>
      <w:tblPr>
        <w:tblW w:w="9625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625"/>
      </w:tblGrid>
      <w:tr>
        <w:trPr>
          <w:trHeight w:val="240" w:hRule="atLeast"/>
        </w:trPr>
        <w:tc>
          <w:tcPr>
            <w:tcW w:w="96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240" w:hRule="atLeast"/>
        </w:trPr>
        <w:tc>
          <w:tcPr>
            <w:tcW w:w="96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i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i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 Сведения о застройщике, техническом заказчике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762" w:type="dxa"/>
        <w:jc w:val="left"/>
        <w:tblInd w:w="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60"/>
        <w:gridCol w:w="3898"/>
        <w:gridCol w:w="5104"/>
      </w:tblGrid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Иванов Иван Иванович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Краснодарский край, Кореновский район, г. Кореновск, ул. Красноармейская, 96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Паспорт 0000 000000, выдан Кореновским РОВД Краснодарского края 25.10.2002 г.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 Сведения о земельном участке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762" w:type="dxa"/>
        <w:jc w:val="left"/>
        <w:tblInd w:w="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60"/>
        <w:gridCol w:w="3898"/>
        <w:gridCol w:w="5104"/>
      </w:tblGrid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23:12:0901030:123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Краснодарский край, Кореновский район, ст. Платнировская, ул. Третьякова, 44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Договор купли-продажи от 22.07.2020 г.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Сведения об объекте капитального строительства, подлежащем сносу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767" w:type="dxa"/>
        <w:jc w:val="left"/>
        <w:tblInd w:w="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54"/>
        <w:gridCol w:w="3898"/>
        <w:gridCol w:w="1675"/>
        <w:gridCol w:w="3298"/>
        <w:gridCol w:w="142"/>
      </w:tblGrid>
      <w:tr>
        <w:trPr>
          <w:trHeight w:val="240" w:hRule="atLeast"/>
          <w:cantSplit w:val="true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23:12:0901030:898</w:t>
            </w:r>
          </w:p>
        </w:tc>
      </w:tr>
      <w:tr>
        <w:trPr>
          <w:trHeight w:val="240" w:hRule="atLeast"/>
          <w:cantSplit w:val="true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Договор купли-продажи от 22.07.2020 г.</w:t>
            </w:r>
          </w:p>
        </w:tc>
      </w:tr>
      <w:tr>
        <w:trPr>
          <w:trHeight w:val="240" w:hRule="atLeast"/>
          <w:cantSplit w:val="true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 Кореновск,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ул. Красноармейская, 96 тел. 8-918-454-12-68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tbl>
      <w:tblPr>
        <w:tblW w:w="9625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996"/>
        <w:gridCol w:w="6628"/>
      </w:tblGrid>
      <w:tr>
        <w:trPr>
          <w:trHeight w:val="240" w:hRule="atLeast"/>
        </w:trPr>
        <w:tc>
          <w:tcPr>
            <w:tcW w:w="29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Настоящим уведомлением я</w:t>
            </w:r>
          </w:p>
        </w:tc>
        <w:tc>
          <w:tcPr>
            <w:tcW w:w="662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Иванов Иван Иванович</w:t>
            </w:r>
          </w:p>
        </w:tc>
      </w:tr>
      <w:tr>
        <w:trPr>
          <w:trHeight w:val="240" w:hRule="atLeast"/>
        </w:trPr>
        <w:tc>
          <w:tcPr>
            <w:tcW w:w="96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4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(фамилия, имя, отчество (при наличии))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198"/>
        <w:gridCol w:w="209"/>
        <w:gridCol w:w="1385"/>
        <w:gridCol w:w="196"/>
        <w:gridCol w:w="3793"/>
      </w:tblGrid>
      <w:tr>
        <w:trPr>
          <w:trHeight w:val="240" w:hRule="atLeast"/>
        </w:trPr>
        <w:tc>
          <w:tcPr>
            <w:tcW w:w="419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Иванов И.И.</w:t>
            </w:r>
          </w:p>
        </w:tc>
      </w:tr>
      <w:tr>
        <w:trPr/>
        <w:tc>
          <w:tcPr>
            <w:tcW w:w="419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(должность, в случае, если застройщиком или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20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(расшифровка подписи)</w:t>
            </w:r>
          </w:p>
        </w:tc>
      </w:tr>
    </w:tbl>
    <w:p>
      <w:pPr>
        <w:pStyle w:val="Normal"/>
        <w:spacing w:lineRule="auto" w:line="240" w:before="0" w:after="0"/>
        <w:ind w:right="6005" w:hanging="993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М. П.</w:t>
      </w:r>
    </w:p>
    <w:p>
      <w:pPr>
        <w:pStyle w:val="Normal"/>
        <w:spacing w:lineRule="auto" w:line="240" w:before="0" w:after="0"/>
        <w:ind w:right="6005" w:hanging="99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(при наличии)</w:t>
      </w:r>
    </w:p>
    <w:tbl>
      <w:tblPr>
        <w:tblW w:w="9767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564"/>
        <w:gridCol w:w="5202"/>
      </w:tblGrid>
      <w:tr>
        <w:trPr>
          <w:trHeight w:val="240" w:hRule="atLeast"/>
        </w:trPr>
        <w:tc>
          <w:tcPr>
            <w:tcW w:w="45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 настоящему уведомлению прилагаются:</w:t>
            </w:r>
          </w:p>
        </w:tc>
        <w:tc>
          <w:tcPr>
            <w:tcW w:w="520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766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Начальник управления архитектуры 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градостроительства администрации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Кореновский район, </w:t>
        <w:tab/>
        <w:tab/>
        <w:tab/>
        <w:tab/>
        <w:tab/>
        <w:tab/>
        <w:t xml:space="preserve">              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главный архитектор                                                                   М.Г. Милославская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color w:val="auto"/>
          <w:sz w:val="28"/>
          <w:szCs w:val="28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color w:val="auto"/>
          <w:sz w:val="28"/>
          <w:szCs w:val="28"/>
          <w:u w:val="none"/>
        </w:rPr>
      </w:r>
    </w:p>
    <w:p>
      <w:pPr>
        <w:sectPr>
          <w:headerReference w:type="default" r:id="rId50"/>
          <w:type w:val="nextPage"/>
          <w:pgSz w:w="11906" w:h="16838"/>
          <w:pgMar w:left="1701" w:right="707" w:header="0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Style25"/>
        <w:rPr/>
      </w:pPr>
      <w:r>
        <w:rPr/>
      </w:r>
    </w:p>
    <w:p>
      <w:pPr>
        <w:sectPr>
          <w:type w:val="continuous"/>
          <w:pgSz w:w="11906" w:h="16838"/>
          <w:pgMar w:left="1701" w:right="707" w:header="0" w:top="1134" w:footer="0" w:bottom="1134" w:gutter="0"/>
          <w:formProt w:val="tru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pacing w:lineRule="auto" w:line="240" w:before="0" w:after="0"/>
        <w:ind w:left="5663" w:firstLine="709"/>
        <w:rPr>
          <w:color w:val="000000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 xml:space="preserve">ПРИЛОЖЕНИЕ № </w:t>
      </w:r>
      <w:r>
        <w:rPr>
          <w:rFonts w:eastAsia="" w:cs="Times New Roman" w:ascii="Times New Roman" w:hAnsi="Times New Roman"/>
          <w:color w:val="000000"/>
          <w:spacing w:val="-6"/>
          <w:kern w:val="0"/>
          <w:sz w:val="28"/>
          <w:szCs w:val="28"/>
          <w:lang w:val="ru-RU" w:eastAsia="ru-RU" w:bidi="ar-SA"/>
        </w:rPr>
        <w:t>3</w:t>
      </w:r>
    </w:p>
    <w:p>
      <w:pPr>
        <w:pStyle w:val="Normal"/>
        <w:widowControl w:val="false"/>
        <w:spacing w:lineRule="auto" w:line="240" w:before="0" w:after="0"/>
        <w:ind w:left="4954" w:firstLine="2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предоставления муниципальной</w:t>
      </w:r>
    </w:p>
    <w:p>
      <w:pPr>
        <w:pStyle w:val="NoSpacing"/>
        <w:widowControl w:val="false"/>
        <w:spacing w:lineRule="auto" w:line="240" w:before="0" w:after="29"/>
        <w:ind w:left="5664" w:hanging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услуги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Направление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уведомлени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 планируемом сносе объекта капитального строительства и уведомлени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й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 завершении сноса объекта капитального строительства»</w:t>
      </w:r>
    </w:p>
    <w:p>
      <w:pPr>
        <w:pStyle w:val="Normal"/>
        <w:spacing w:lineRule="auto" w:line="240" w:before="0" w:after="2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завершении сноса объекта капитального строительства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tbl>
      <w:tblPr>
        <w:tblW w:w="3892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"/>
        <w:gridCol w:w="490"/>
        <w:gridCol w:w="223"/>
        <w:gridCol w:w="1876"/>
        <w:gridCol w:w="379"/>
        <w:gridCol w:w="490"/>
        <w:gridCol w:w="293"/>
      </w:tblGrid>
      <w:tr>
        <w:trPr>
          <w:trHeight w:val="240" w:hRule="atLeast"/>
        </w:trPr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84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4"/>
      </w:tblGrid>
      <w:tr>
        <w:trPr>
          <w:trHeight w:val="240" w:hRule="atLeast"/>
        </w:trPr>
        <w:tc>
          <w:tcPr>
            <w:tcW w:w="94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Управление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архитектуры и градостроительства администрации муниципального  образования Кореновский район</w:t>
            </w:r>
          </w:p>
        </w:tc>
      </w:tr>
      <w:tr>
        <w:trPr>
          <w:trHeight w:val="240" w:hRule="atLeast"/>
        </w:trPr>
        <w:tc>
          <w:tcPr>
            <w:tcW w:w="94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8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9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>
            <w:pPr>
              <w:pStyle w:val="Normal"/>
              <w:widowControl w:val="false"/>
              <w:spacing w:lineRule="auto" w:line="240" w:before="0" w:after="29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>
            <w:pPr>
              <w:pStyle w:val="Normal"/>
              <w:widowControl w:val="false"/>
              <w:spacing w:lineRule="auto" w:line="240" w:before="0" w:after="29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Сведения о застройщике, техническом заказчике</w:t>
      </w:r>
    </w:p>
    <w:p>
      <w:pPr>
        <w:pStyle w:val="Normal"/>
        <w:spacing w:lineRule="auto" w:line="24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W w:w="9504" w:type="dxa"/>
        <w:jc w:val="left"/>
        <w:tblInd w:w="-6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630"/>
        <w:gridCol w:w="3735"/>
        <w:gridCol w:w="5139"/>
      </w:tblGrid>
      <w:tr>
        <w:trPr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16"/>
              <w:widowControl w:val="false"/>
              <w:spacing w:lineRule="auto" w:line="240" w:before="28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8"/>
          <w:szCs w:val="28"/>
        </w:rPr>
        <w:t>2. Сведения о земельном участке</w:t>
      </w:r>
    </w:p>
    <w:tbl>
      <w:tblPr>
        <w:tblW w:w="9465" w:type="dxa"/>
        <w:jc w:val="left"/>
        <w:tblInd w:w="-6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630"/>
        <w:gridCol w:w="3735"/>
        <w:gridCol w:w="5100"/>
      </w:tblGrid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9"/>
        <w:gridCol w:w="246"/>
        <w:gridCol w:w="267"/>
        <w:gridCol w:w="65"/>
        <w:gridCol w:w="199"/>
        <w:gridCol w:w="1025"/>
        <w:gridCol w:w="345"/>
        <w:gridCol w:w="449"/>
        <w:gridCol w:w="267"/>
        <w:gridCol w:w="1014"/>
      </w:tblGrid>
      <w:tr>
        <w:trPr>
          <w:trHeight w:val="240" w:hRule="atLeast"/>
        </w:trPr>
        <w:tc>
          <w:tcPr>
            <w:tcW w:w="613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Настоящим уведомляю о сносе объекта капитального строительства, указанного в уведомлении о планируемом</w:t>
            </w:r>
          </w:p>
        </w:tc>
        <w:tc>
          <w:tcPr>
            <w:tcW w:w="3364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40" w:hRule="atLeast"/>
        </w:trPr>
        <w:tc>
          <w:tcPr>
            <w:tcW w:w="586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31" w:type="dxa"/>
            <w:gridSpan w:val="8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5865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3631" w:type="dxa"/>
            <w:gridSpan w:val="8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right"/>
              <w:rPr>
                <w:rFonts w:ascii="Times New Roman" w:hAnsi="Times New Roman"/>
                <w:b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</w:r>
          </w:p>
        </w:tc>
      </w:tr>
      <w:tr>
        <w:trPr>
          <w:trHeight w:val="240" w:hRule="atLeast"/>
        </w:trPr>
        <w:tc>
          <w:tcPr>
            <w:tcW w:w="56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5236" w:leader="none"/>
              </w:tabs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сносе объекта капитального строительства</w:t>
            </w:r>
            <w:r>
              <w:rPr>
                <w:rFonts w:ascii="Times New Roman" w:hAnsi="Times New Roman"/>
              </w:rPr>
              <w:t xml:space="preserve"> от</w:t>
              <w:tab/>
              <w:t>«</w:t>
            </w:r>
          </w:p>
        </w:tc>
        <w:tc>
          <w:tcPr>
            <w:tcW w:w="57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5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7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5236" w:leader="none"/>
              </w:tabs>
              <w:snapToGrid w:val="false"/>
              <w:spacing w:lineRule="auto" w:line="240" w:before="0" w:after="200"/>
              <w:rPr>
                <w:rFonts w:ascii="Times New Roman" w:hAnsi="Times New Roman"/>
                <w:b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2596" w:type="dxa"/>
            <w:gridSpan w:val="7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(дата направления)</w:t>
            </w:r>
          </w:p>
        </w:tc>
        <w:tc>
          <w:tcPr>
            <w:tcW w:w="267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65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2"/>
        <w:gridCol w:w="3732"/>
      </w:tblGrid>
      <w:tr>
        <w:trPr>
          <w:trHeight w:val="240" w:hRule="atLeast"/>
        </w:trPr>
        <w:tc>
          <w:tcPr>
            <w:tcW w:w="5732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 и (или) адрес электронной почты для связи:</w:t>
            </w:r>
          </w:p>
        </w:tc>
        <w:tc>
          <w:tcPr>
            <w:tcW w:w="373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9464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65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1"/>
        <w:gridCol w:w="6793"/>
      </w:tblGrid>
      <w:tr>
        <w:trPr>
          <w:trHeight w:val="240" w:hRule="atLeast"/>
        </w:trPr>
        <w:tc>
          <w:tcPr>
            <w:tcW w:w="2671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Настоящим уведомлением я</w:t>
            </w:r>
          </w:p>
        </w:tc>
        <w:tc>
          <w:tcPr>
            <w:tcW w:w="679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9464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(при наличии))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6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7"/>
        <w:gridCol w:w="43"/>
        <w:gridCol w:w="1465"/>
        <w:gridCol w:w="57"/>
        <w:gridCol w:w="4653"/>
      </w:tblGrid>
      <w:tr>
        <w:trPr>
          <w:trHeight w:val="240" w:hRule="atLeast"/>
        </w:trPr>
        <w:tc>
          <w:tcPr>
            <w:tcW w:w="324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5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47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(должность, в случае, если застройщиком или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4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46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57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465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(расшифровка подписи)</w:t>
            </w:r>
          </w:p>
        </w:tc>
      </w:tr>
    </w:tbl>
    <w:p>
      <w:pPr>
        <w:pStyle w:val="Normal"/>
        <w:spacing w:lineRule="auto" w:line="240"/>
        <w:ind w:left="0" w:right="600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>
      <w:pPr>
        <w:pStyle w:val="Normal"/>
        <w:spacing w:lineRule="auto" w:line="240"/>
        <w:ind w:left="0" w:right="6005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(при наличии)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auto"/>
          <w:sz w:val="16"/>
          <w:szCs w:val="16"/>
          <w:u w:val="none"/>
        </w:rPr>
      </w:pPr>
      <w:r>
        <w:rPr>
          <w:rFonts w:cs="Times New Roman" w:ascii="Times New Roman" w:hAnsi="Times New Roman"/>
          <w:color w:val="auto"/>
          <w:sz w:val="16"/>
          <w:szCs w:val="16"/>
          <w:u w:val="none"/>
        </w:rPr>
      </w:r>
    </w:p>
    <w:p>
      <w:pPr>
        <w:sectPr>
          <w:headerReference w:type="default" r:id="rId51"/>
          <w:type w:val="nextPage"/>
          <w:pgSz w:w="11906" w:h="16838"/>
          <w:pgMar w:left="1701" w:right="707" w:header="709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pacing w:lineRule="auto" w:line="240" w:before="0" w:after="0"/>
        <w:ind w:left="5663" w:firstLine="709"/>
        <w:rPr>
          <w:color w:val="000000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 xml:space="preserve">ПРИЛОЖЕНИЕ № </w:t>
      </w:r>
      <w:r>
        <w:rPr>
          <w:rFonts w:eastAsia="" w:cs="Times New Roman" w:ascii="Times New Roman" w:hAnsi="Times New Roman"/>
          <w:color w:val="000000"/>
          <w:spacing w:val="-6"/>
          <w:kern w:val="0"/>
          <w:sz w:val="28"/>
          <w:szCs w:val="28"/>
          <w:lang w:val="ru-RU" w:eastAsia="ru-RU" w:bidi="ar-SA"/>
        </w:rPr>
        <w:t>4</w:t>
      </w:r>
    </w:p>
    <w:p>
      <w:pPr>
        <w:pStyle w:val="Normal"/>
        <w:widowControl w:val="false"/>
        <w:spacing w:lineRule="auto" w:line="240" w:before="0" w:after="0"/>
        <w:ind w:left="4954" w:firstLine="2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предоставления муниципальной</w:t>
      </w:r>
    </w:p>
    <w:p>
      <w:pPr>
        <w:pStyle w:val="NoSpacing"/>
        <w:widowControl w:val="false"/>
        <w:spacing w:lineRule="auto" w:line="240" w:before="0" w:after="29"/>
        <w:ind w:left="5664" w:hanging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услуги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Направление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уведомлени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 планируемом сносе объекта капитального строительства и уведомлени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й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 завершении сноса объекта капитального строительства»</w:t>
      </w:r>
    </w:p>
    <w:p>
      <w:pPr>
        <w:pStyle w:val="Normal"/>
        <w:spacing w:lineRule="auto" w:line="240" w:before="0" w:after="2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завершении сноса объекта капитального строительства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tbl>
      <w:tblPr>
        <w:tblW w:w="3892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"/>
        <w:gridCol w:w="490"/>
        <w:gridCol w:w="223"/>
        <w:gridCol w:w="1876"/>
        <w:gridCol w:w="379"/>
        <w:gridCol w:w="490"/>
        <w:gridCol w:w="293"/>
      </w:tblGrid>
      <w:tr>
        <w:trPr>
          <w:trHeight w:val="240" w:hRule="atLeast"/>
        </w:trPr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84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4"/>
      </w:tblGrid>
      <w:tr>
        <w:trPr>
          <w:trHeight w:val="240" w:hRule="atLeast"/>
        </w:trPr>
        <w:tc>
          <w:tcPr>
            <w:tcW w:w="94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Управление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архитектуры и градостроительства администрации муниципального  образования Кореновский район</w:t>
            </w:r>
          </w:p>
        </w:tc>
      </w:tr>
      <w:tr>
        <w:trPr>
          <w:trHeight w:val="240" w:hRule="atLeast"/>
        </w:trPr>
        <w:tc>
          <w:tcPr>
            <w:tcW w:w="94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8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9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>
            <w:pPr>
              <w:pStyle w:val="Normal"/>
              <w:widowControl w:val="false"/>
              <w:spacing w:lineRule="auto" w:line="240" w:before="0" w:after="29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>
            <w:pPr>
              <w:pStyle w:val="Normal"/>
              <w:widowControl w:val="false"/>
              <w:spacing w:lineRule="auto" w:line="240" w:before="0" w:after="29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Сведения о застройщике, техническом заказчике</w:t>
      </w:r>
    </w:p>
    <w:p>
      <w:pPr>
        <w:pStyle w:val="Normal"/>
        <w:spacing w:lineRule="auto" w:line="24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W w:w="9504" w:type="dxa"/>
        <w:jc w:val="left"/>
        <w:tblInd w:w="-6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630"/>
        <w:gridCol w:w="3735"/>
        <w:gridCol w:w="5139"/>
      </w:tblGrid>
      <w:tr>
        <w:trPr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Иванов Иван Иванович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tbl>
            <w:tblPr>
              <w:tblW w:w="9762" w:type="dxa"/>
              <w:jc w:val="left"/>
              <w:tblInd w:w="14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  <w:tblLook w:firstRow="1" w:noVBand="0" w:lastRow="1" w:firstColumn="1" w:lastColumn="1" w:noHBand="0" w:val="01e0"/>
            </w:tblPr>
            <w:tblGrid>
              <w:gridCol w:w="9762"/>
            </w:tblGrid>
            <w:tr>
              <w:trPr>
                <w:trHeight w:val="240" w:hRule="atLeast"/>
                <w:cantSplit w:val="true"/>
              </w:trPr>
              <w:tc>
                <w:tcPr>
                  <w:tcW w:w="9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57" w:right="57" w:hanging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Краснодарский край, Кореновский район,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left="57" w:right="57" w:hanging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г. Кореновск, ул. Красноармейская, 96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Паспорт 0000 000000, выдан Кореновским РОВД Краснодарского края 25.10.2002 г.</w:t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16"/>
              <w:widowControl w:val="false"/>
              <w:spacing w:lineRule="auto" w:line="240" w:before="28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8"/>
          <w:szCs w:val="28"/>
        </w:rPr>
        <w:t>2. Сведения о земельном участке</w:t>
      </w:r>
    </w:p>
    <w:tbl>
      <w:tblPr>
        <w:tblW w:w="9465" w:type="dxa"/>
        <w:jc w:val="left"/>
        <w:tblInd w:w="-6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630"/>
        <w:gridCol w:w="3735"/>
        <w:gridCol w:w="5100"/>
      </w:tblGrid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23:12:0901030:123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Краснодарский край, Кореновский район, ст. Платнировская, ул. Третьякова, 44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Договор купли-продажи от 22.07.2020 г.</w:t>
            </w:r>
          </w:p>
        </w:tc>
      </w:tr>
      <w:tr>
        <w:trPr>
          <w:trHeight w:val="240" w:hRule="atLeast"/>
          <w:cantSplit w:val="true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9"/>
        <w:gridCol w:w="246"/>
        <w:gridCol w:w="267"/>
        <w:gridCol w:w="65"/>
        <w:gridCol w:w="199"/>
        <w:gridCol w:w="1025"/>
        <w:gridCol w:w="345"/>
        <w:gridCol w:w="449"/>
        <w:gridCol w:w="267"/>
        <w:gridCol w:w="1014"/>
      </w:tblGrid>
      <w:tr>
        <w:trPr>
          <w:trHeight w:val="240" w:hRule="atLeast"/>
        </w:trPr>
        <w:tc>
          <w:tcPr>
            <w:tcW w:w="613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Настоящим уведомляю о сносе объекта капитального строительства, указанного в уведомлении о планируемом</w:t>
            </w:r>
          </w:p>
        </w:tc>
        <w:tc>
          <w:tcPr>
            <w:tcW w:w="3364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40" w:hRule="atLeast"/>
        </w:trPr>
        <w:tc>
          <w:tcPr>
            <w:tcW w:w="586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23:12:0901030: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898</w:t>
            </w:r>
          </w:p>
        </w:tc>
        <w:tc>
          <w:tcPr>
            <w:tcW w:w="3631" w:type="dxa"/>
            <w:gridSpan w:val="8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5865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3631" w:type="dxa"/>
            <w:gridSpan w:val="8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right"/>
              <w:rPr>
                <w:rFonts w:ascii="Times New Roman" w:hAnsi="Times New Roman"/>
                <w:b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</w:r>
          </w:p>
        </w:tc>
      </w:tr>
      <w:tr>
        <w:trPr>
          <w:trHeight w:val="240" w:hRule="atLeast"/>
        </w:trPr>
        <w:tc>
          <w:tcPr>
            <w:tcW w:w="56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5236" w:leader="none"/>
              </w:tabs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сносе объекта капитального строительства</w:t>
            </w:r>
            <w:r>
              <w:rPr>
                <w:rFonts w:ascii="Times New Roman" w:hAnsi="Times New Roman"/>
              </w:rPr>
              <w:t xml:space="preserve"> от</w:t>
              <w:tab/>
              <w:t>«</w:t>
            </w:r>
          </w:p>
        </w:tc>
        <w:tc>
          <w:tcPr>
            <w:tcW w:w="57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5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7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5236" w:leader="none"/>
              </w:tabs>
              <w:snapToGrid w:val="false"/>
              <w:spacing w:lineRule="auto" w:line="240" w:before="0" w:after="200"/>
              <w:rPr>
                <w:rFonts w:ascii="Times New Roman" w:hAnsi="Times New Roman"/>
                <w:b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2596" w:type="dxa"/>
            <w:gridSpan w:val="7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(дата направления)</w:t>
            </w:r>
          </w:p>
        </w:tc>
        <w:tc>
          <w:tcPr>
            <w:tcW w:w="267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65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2"/>
        <w:gridCol w:w="3732"/>
      </w:tblGrid>
      <w:tr>
        <w:trPr>
          <w:trHeight w:val="240" w:hRule="atLeast"/>
        </w:trPr>
        <w:tc>
          <w:tcPr>
            <w:tcW w:w="5732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 и (или) адрес электронной почты для связи:</w:t>
            </w:r>
          </w:p>
        </w:tc>
        <w:tc>
          <w:tcPr>
            <w:tcW w:w="373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Кореновск</w:t>
            </w:r>
          </w:p>
        </w:tc>
      </w:tr>
      <w:tr>
        <w:trPr>
          <w:trHeight w:val="240" w:hRule="atLeast"/>
        </w:trPr>
        <w:tc>
          <w:tcPr>
            <w:tcW w:w="9464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ул. Красноармейская, 96 тел. 8-918-454-12-68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65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1"/>
        <w:gridCol w:w="6793"/>
      </w:tblGrid>
      <w:tr>
        <w:trPr>
          <w:trHeight w:val="240" w:hRule="atLeast"/>
        </w:trPr>
        <w:tc>
          <w:tcPr>
            <w:tcW w:w="2671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Настоящим уведомлением я</w:t>
            </w:r>
          </w:p>
        </w:tc>
        <w:tc>
          <w:tcPr>
            <w:tcW w:w="679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Иван Иванович</w:t>
            </w:r>
          </w:p>
        </w:tc>
      </w:tr>
      <w:tr>
        <w:trPr>
          <w:trHeight w:val="240" w:hRule="atLeast"/>
        </w:trPr>
        <w:tc>
          <w:tcPr>
            <w:tcW w:w="9464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(при наличии))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6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7"/>
        <w:gridCol w:w="43"/>
        <w:gridCol w:w="1465"/>
        <w:gridCol w:w="57"/>
        <w:gridCol w:w="4653"/>
      </w:tblGrid>
      <w:tr>
        <w:trPr>
          <w:trHeight w:val="240" w:hRule="atLeast"/>
        </w:trPr>
        <w:tc>
          <w:tcPr>
            <w:tcW w:w="324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5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ИИ</w:t>
            </w:r>
          </w:p>
        </w:tc>
      </w:tr>
      <w:tr>
        <w:trPr/>
        <w:tc>
          <w:tcPr>
            <w:tcW w:w="3247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(должность, в случае, если застройщиком или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4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46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57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465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(расшифровка подписи)</w:t>
            </w:r>
          </w:p>
        </w:tc>
      </w:tr>
    </w:tbl>
    <w:p>
      <w:pPr>
        <w:pStyle w:val="Normal"/>
        <w:spacing w:lineRule="auto" w:line="240"/>
        <w:ind w:left="0" w:right="600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>
      <w:pPr>
        <w:pStyle w:val="Normal"/>
        <w:spacing w:lineRule="auto" w:line="240"/>
        <w:ind w:left="0" w:right="6005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(при наличии)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sectPr>
          <w:headerReference w:type="default" r:id="rId52"/>
          <w:type w:val="nextPage"/>
          <w:pgSz w:w="11906" w:h="16838"/>
          <w:pgMar w:left="1701" w:right="707" w:header="709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pacing w:lineRule="auto" w:line="240" w:before="0" w:after="0"/>
        <w:ind w:left="5663" w:firstLine="709"/>
        <w:rPr>
          <w:color w:val="000000"/>
          <w:sz w:val="24"/>
          <w:szCs w:val="24"/>
        </w:rPr>
      </w:pPr>
      <w:r>
        <w:rPr/>
      </w:r>
    </w:p>
    <w:sectPr>
      <w:headerReference w:type="default" r:id="rId53"/>
      <w:type w:val="nextPage"/>
      <w:pgSz w:w="11906" w:h="16838"/>
      <w:pgMar w:left="1701" w:right="707" w:header="709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49257951"/>
    </w:sdtPr>
    <w:sdtContent>
      <w:p>
        <w:pPr>
          <w:pStyle w:val="Style30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99087486"/>
    </w:sdtPr>
    <w:sdtContent>
      <w:p>
        <w:pPr>
          <w:pStyle w:val="Style30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54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20057174"/>
    </w:sdtPr>
    <w:sdtContent>
      <w:p>
        <w:pPr>
          <w:pStyle w:val="Style30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00089293"/>
    </w:sdtPr>
    <w:sdtContent>
      <w:p>
        <w:pPr>
          <w:pStyle w:val="Style30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58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37762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43776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semiHidden/>
    <w:unhideWhenUsed/>
    <w:qFormat/>
    <w:rsid w:val="00437762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71036d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1036d"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71036d"/>
    <w:rPr>
      <w:rFonts w:ascii="Tahoma" w:hAnsi="Tahoma" w:cs="Tahoma"/>
      <w:sz w:val="16"/>
      <w:szCs w:val="16"/>
    </w:rPr>
  </w:style>
  <w:style w:type="character" w:styleId="Style14" w:customStyle="1">
    <w:name w:val="Интернет-ссылка"/>
    <w:basedOn w:val="DefaultParagraphFont"/>
    <w:uiPriority w:val="99"/>
    <w:unhideWhenUsed/>
    <w:rsid w:val="00e90791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437762"/>
    <w:rPr>
      <w:rFonts w:ascii="Arial" w:hAnsi="Arial" w:eastAsia="Times New Roman" w:cs="Arial"/>
      <w:b/>
      <w:bCs/>
      <w:color w:val="000080"/>
      <w:sz w:val="24"/>
      <w:szCs w:val="24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3776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semiHidden/>
    <w:qFormat/>
    <w:rsid w:val="00437762"/>
    <w:rPr>
      <w:rFonts w:ascii="Cambria" w:hAnsi="Cambria" w:eastAsia="Times New Roman" w:cs="Times New Roman"/>
      <w:b/>
      <w:bCs/>
      <w:sz w:val="26"/>
      <w:szCs w:val="26"/>
    </w:rPr>
  </w:style>
  <w:style w:type="character" w:styleId="Style15" w:customStyle="1">
    <w:name w:val="Гипертекстовая ссылка"/>
    <w:basedOn w:val="DefaultParagraphFont"/>
    <w:uiPriority w:val="99"/>
    <w:qFormat/>
    <w:rsid w:val="00437762"/>
    <w:rPr>
      <w:b/>
      <w:bCs/>
      <w:color w:val="008000"/>
    </w:rPr>
  </w:style>
  <w:style w:type="character" w:styleId="Style16" w:customStyle="1">
    <w:name w:val="Цветовое выделение"/>
    <w:uiPriority w:val="99"/>
    <w:qFormat/>
    <w:rsid w:val="00437762"/>
    <w:rPr>
      <w:b/>
      <w:bCs/>
      <w:color w:val="000080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437762"/>
    <w:rPr>
      <w:rFonts w:ascii="Courier New" w:hAnsi="Courier New" w:eastAsia="Times New Roman" w:cs="Courier New"/>
      <w:sz w:val="20"/>
      <w:szCs w:val="20"/>
    </w:rPr>
  </w:style>
  <w:style w:type="character" w:styleId="Appleconvertedspace" w:customStyle="1">
    <w:name w:val="apple-converted-space"/>
    <w:qFormat/>
    <w:rsid w:val="00437762"/>
    <w:rPr/>
  </w:style>
  <w:style w:type="character" w:styleId="Style17" w:customStyle="1">
    <w:name w:val="Посещённая гиперссылка"/>
    <w:basedOn w:val="DefaultParagraphFont"/>
    <w:uiPriority w:val="99"/>
    <w:semiHidden/>
    <w:unhideWhenUsed/>
    <w:qFormat/>
    <w:rsid w:val="00437762"/>
    <w:rPr>
      <w:color w:val="800080" w:themeColor="followedHyperlink"/>
      <w:u w:val="single"/>
    </w:rPr>
  </w:style>
  <w:style w:type="character" w:styleId="Style18">
    <w:name w:val="Выделение"/>
    <w:basedOn w:val="DefaultParagraphFont"/>
    <w:qFormat/>
    <w:rsid w:val="00437762"/>
    <w:rPr>
      <w:i/>
      <w:iCs/>
    </w:rPr>
  </w:style>
  <w:style w:type="character" w:styleId="Applestylespan" w:customStyle="1">
    <w:name w:val="apple-style-span"/>
    <w:qFormat/>
    <w:rsid w:val="00437762"/>
    <w:rPr/>
  </w:style>
  <w:style w:type="character" w:styleId="C3e8efe5f0f2e5eaf1f2eee2e0fff1f1fbebeae0" w:customStyle="1">
    <w:name w:val="Гc3иe8пefеe5рf0тf2еe5кeaсf1тf2оeeвe2аe0яff сf1сf1ыfbлebкeaаe0"/>
    <w:basedOn w:val="DefaultParagraphFont"/>
    <w:uiPriority w:val="99"/>
    <w:qFormat/>
    <w:rsid w:val="00437762"/>
    <w:rPr>
      <w:rFonts w:ascii="Arial" w:hAnsi="Arial" w:eastAsia="Times New Roman" w:cs="Arial"/>
      <w:color w:val="106BBE"/>
    </w:rPr>
  </w:style>
  <w:style w:type="character" w:styleId="Blk" w:customStyle="1">
    <w:name w:val="blk"/>
    <w:basedOn w:val="DefaultParagraphFont"/>
    <w:qFormat/>
    <w:rsid w:val="00437762"/>
    <w:rPr/>
  </w:style>
  <w:style w:type="character" w:styleId="FontStyle56" w:customStyle="1">
    <w:name w:val="Font Style56"/>
    <w:basedOn w:val="DefaultParagraphFont"/>
    <w:uiPriority w:val="99"/>
    <w:qFormat/>
    <w:rsid w:val="007e1fcd"/>
    <w:rPr>
      <w:rFonts w:ascii="Times New Roman" w:hAnsi="Times New Roman" w:cs="Times New Roman"/>
      <w:sz w:val="26"/>
      <w:szCs w:val="26"/>
    </w:rPr>
  </w:style>
  <w:style w:type="character" w:styleId="4" w:customStyle="1">
    <w:name w:val="Основной шрифт абзаца4"/>
    <w:qFormat/>
    <w:rsid w:val="00517fb7"/>
    <w:rPr/>
  </w:style>
  <w:style w:type="character" w:styleId="FontStyle39" w:customStyle="1">
    <w:name w:val="Font Style39"/>
    <w:basedOn w:val="DefaultParagraphFont"/>
    <w:uiPriority w:val="99"/>
    <w:qFormat/>
    <w:rsid w:val="00af7c98"/>
    <w:rPr>
      <w:rFonts w:ascii="Times New Roman" w:hAnsi="Times New Roman" w:cs="Times New Roman"/>
      <w:sz w:val="26"/>
      <w:szCs w:val="26"/>
    </w:rPr>
  </w:style>
  <w:style w:type="character" w:styleId="Style19" w:customStyle="1">
    <w:name w:val="Основной текст с отступом Знак"/>
    <w:qFormat/>
    <w:rsid w:val="004d6a7c"/>
    <w:rPr>
      <w:sz w:val="28"/>
    </w:rPr>
  </w:style>
  <w:style w:type="character" w:styleId="FontStyle71" w:customStyle="1">
    <w:name w:val="Font Style71"/>
    <w:basedOn w:val="DefaultParagraphFont"/>
    <w:uiPriority w:val="99"/>
    <w:qFormat/>
    <w:rsid w:val="00be51b7"/>
    <w:rPr>
      <w:rFonts w:ascii="Times New Roman" w:hAnsi="Times New Roman" w:cs="Times New Roman"/>
      <w:sz w:val="42"/>
      <w:szCs w:val="42"/>
    </w:rPr>
  </w:style>
  <w:style w:type="character" w:styleId="Style20" w:customStyle="1">
    <w:name w:val="Цветовое выделение для Текст"/>
    <w:qFormat/>
    <w:rsid w:val="00fb7881"/>
    <w:rPr>
      <w:sz w:val="24"/>
    </w:rPr>
  </w:style>
  <w:style w:type="character" w:styleId="FontStyle36" w:customStyle="1">
    <w:name w:val="Font Style36"/>
    <w:qFormat/>
    <w:rsid w:val="00591a0e"/>
    <w:rPr>
      <w:rFonts w:ascii="Times New Roman" w:hAnsi="Times New Roman" w:eastAsia="Times New Roman" w:cs="Times New Roman"/>
      <w:b/>
      <w:bCs/>
    </w:rPr>
  </w:style>
  <w:style w:type="character" w:styleId="FontStyle16" w:customStyle="1">
    <w:name w:val="Font Style16"/>
    <w:basedOn w:val="DefaultParagraphFont"/>
    <w:uiPriority w:val="99"/>
    <w:qFormat/>
    <w:rsid w:val="00b86565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DefaultParagraphFont"/>
    <w:uiPriority w:val="99"/>
    <w:qFormat/>
    <w:rsid w:val="00b86565"/>
    <w:rPr>
      <w:rFonts w:ascii="Times New Roman" w:hAnsi="Times New Roman" w:cs="Times New Roman"/>
      <w:b/>
      <w:bCs/>
      <w:spacing w:val="190"/>
      <w:sz w:val="42"/>
      <w:szCs w:val="42"/>
    </w:rPr>
  </w:style>
  <w:style w:type="character" w:styleId="FontStyle13" w:customStyle="1">
    <w:name w:val="Font Style13"/>
    <w:basedOn w:val="DefaultParagraphFont"/>
    <w:uiPriority w:val="99"/>
    <w:qFormat/>
    <w:rsid w:val="00b86565"/>
    <w:rPr>
      <w:rFonts w:ascii="Times New Roman" w:hAnsi="Times New Roman" w:cs="Times New Roman"/>
      <w:sz w:val="32"/>
      <w:szCs w:val="32"/>
    </w:rPr>
  </w:style>
  <w:style w:type="character" w:styleId="FontStyle14" w:customStyle="1">
    <w:name w:val="Font Style14"/>
    <w:basedOn w:val="DefaultParagraphFont"/>
    <w:uiPriority w:val="99"/>
    <w:qFormat/>
    <w:rsid w:val="00b86565"/>
    <w:rPr>
      <w:rFonts w:ascii="Times New Roman" w:hAnsi="Times New Roman" w:cs="Times New Roman"/>
      <w:b/>
      <w:bCs/>
      <w:sz w:val="30"/>
      <w:szCs w:val="30"/>
    </w:rPr>
  </w:style>
  <w:style w:type="character" w:styleId="Style21">
    <w:name w:val="Продолжение ссылки"/>
    <w:qFormat/>
    <w:rPr/>
  </w:style>
  <w:style w:type="character" w:styleId="Style22">
    <w:name w:val="Текст сноски Знак"/>
    <w:qFormat/>
    <w:rPr>
      <w:rFonts w:cs="Times New Roman"/>
      <w:sz w:val="20"/>
      <w:szCs w:val="20"/>
    </w:rPr>
  </w:style>
  <w:style w:type="character" w:styleId="Style23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4" w:customStyle="1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5">
    <w:name w:val="Body Text"/>
    <w:basedOn w:val="Normal"/>
    <w:pPr>
      <w:spacing w:before="0" w:after="140"/>
    </w:pPr>
    <w:rPr/>
  </w:style>
  <w:style w:type="paragraph" w:styleId="Style26">
    <w:name w:val="List"/>
    <w:basedOn w:val="Style25"/>
    <w:pPr/>
    <w:rPr>
      <w:rFonts w:cs="Arial Unicode M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7103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uiPriority w:val="99"/>
    <w:unhideWhenUsed/>
    <w:rsid w:val="007103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7103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c27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437762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32" w:customStyle="1">
    <w:name w:val="Комментарий"/>
    <w:basedOn w:val="Normal"/>
    <w:next w:val="Normal"/>
    <w:uiPriority w:val="99"/>
    <w:qFormat/>
    <w:rsid w:val="00437762"/>
    <w:pPr>
      <w:widowControl w:val="false"/>
      <w:spacing w:lineRule="auto" w:line="240" w:before="0" w:after="0"/>
      <w:ind w:left="170" w:hanging="0"/>
      <w:jc w:val="both"/>
    </w:pPr>
    <w:rPr>
      <w:rFonts w:ascii="Arial" w:hAnsi="Arial" w:eastAsia="Times New Roman" w:cs="Arial"/>
      <w:i/>
      <w:iCs/>
      <w:color w:val="800080"/>
      <w:sz w:val="24"/>
      <w:szCs w:val="24"/>
    </w:rPr>
  </w:style>
  <w:style w:type="paragraph" w:styleId="Style33" w:customStyle="1">
    <w:name w:val="Нормальный (таблица)"/>
    <w:basedOn w:val="Normal"/>
    <w:next w:val="Normal"/>
    <w:uiPriority w:val="99"/>
    <w:qFormat/>
    <w:rsid w:val="00437762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yle34" w:customStyle="1">
    <w:name w:val="Таблицы (моноширинный)"/>
    <w:basedOn w:val="Normal"/>
    <w:next w:val="Normal"/>
    <w:uiPriority w:val="99"/>
    <w:qFormat/>
    <w:rsid w:val="00437762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</w:rPr>
  </w:style>
  <w:style w:type="paragraph" w:styleId="Style35" w:customStyle="1">
    <w:name w:val="Прижатый влево"/>
    <w:basedOn w:val="Normal"/>
    <w:next w:val="Normal"/>
    <w:uiPriority w:val="99"/>
    <w:qFormat/>
    <w:rsid w:val="00437762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Style36" w:customStyle="1">
    <w:name w:val="Заголовок статьи"/>
    <w:basedOn w:val="Normal"/>
    <w:next w:val="Normal"/>
    <w:uiPriority w:val="99"/>
    <w:qFormat/>
    <w:rsid w:val="00437762"/>
    <w:pPr>
      <w:widowControl w:val="false"/>
      <w:spacing w:lineRule="auto" w:line="240" w:before="0" w:after="0"/>
      <w:ind w:left="1612" w:hanging="892"/>
      <w:jc w:val="both"/>
    </w:pPr>
    <w:rPr>
      <w:rFonts w:ascii="Arial" w:hAnsi="Arial" w:eastAsia="Times New Roman" w:cs="Arial"/>
      <w:sz w:val="24"/>
      <w:szCs w:val="24"/>
    </w:rPr>
  </w:style>
  <w:style w:type="paragraph" w:styleId="12" w:customStyle="1">
    <w:name w:val="марк список 1"/>
    <w:basedOn w:val="Normal"/>
    <w:uiPriority w:val="99"/>
    <w:qFormat/>
    <w:rsid w:val="00437762"/>
    <w:pPr>
      <w:tabs>
        <w:tab w:val="clear" w:pos="708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uiPriority w:val="99"/>
    <w:qFormat/>
    <w:rsid w:val="004377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37" w:customStyle="1">
    <w:name w:val="Информация об изменениях документа"/>
    <w:basedOn w:val="Style32"/>
    <w:next w:val="Normal"/>
    <w:uiPriority w:val="99"/>
    <w:qFormat/>
    <w:rsid w:val="00437762"/>
    <w:pPr>
      <w:spacing w:before="75" w:after="0"/>
    </w:pPr>
    <w:rPr>
      <w:color w:val="353842"/>
      <w:shd w:fill="F0F0F0" w:val="clear"/>
    </w:rPr>
  </w:style>
  <w:style w:type="paragraph" w:styleId="211" w:customStyle="1">
    <w:name w:val="Основной текст 21"/>
    <w:basedOn w:val="Normal"/>
    <w:qFormat/>
    <w:rsid w:val="00437762"/>
    <w:pPr>
      <w:spacing w:lineRule="auto" w:line="360" w:before="0" w:after="120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ConsNormal" w:customStyle="1">
    <w:name w:val="ConsNormal"/>
    <w:qFormat/>
    <w:rsid w:val="00437762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ConsPlusNormal" w:customStyle="1">
    <w:name w:val="ConsPlusNormal"/>
    <w:qFormat/>
    <w:rsid w:val="0043776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4377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3" w:customStyle="1">
    <w:name w:val="Без интервала1"/>
    <w:qFormat/>
    <w:rsid w:val="004377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ru-RU" w:eastAsia="en-US" w:bidi="ar-SA"/>
    </w:rPr>
  </w:style>
  <w:style w:type="paragraph" w:styleId="22" w:customStyle="1">
    <w:name w:val="Без интервала2"/>
    <w:qFormat/>
    <w:rsid w:val="00437762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FORMATTEXT" w:customStyle="1">
    <w:name w:val=".FORMATTEXT"/>
    <w:uiPriority w:val="99"/>
    <w:qFormat/>
    <w:rsid w:val="0080604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andard" w:customStyle="1">
    <w:name w:val="Standard"/>
    <w:qFormat/>
    <w:rsid w:val="00517fb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23" w:customStyle="1">
    <w:name w:val="Обычный2"/>
    <w:qFormat/>
    <w:rsid w:val="00517fb7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NormalWeb">
    <w:name w:val="Normal (Web)"/>
    <w:basedOn w:val="Normal"/>
    <w:uiPriority w:val="99"/>
    <w:unhideWhenUsed/>
    <w:qFormat/>
    <w:rsid w:val="00485b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1" w:customStyle="1">
    <w:name w:val="formattext"/>
    <w:basedOn w:val="Normal"/>
    <w:qFormat/>
    <w:rsid w:val="008962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 w:customStyle="1">
    <w:name w:val="ConsPlusTitle"/>
    <w:qFormat/>
    <w:rsid w:val="00205c0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14" w:customStyle="1">
    <w:name w:val="Обычный (веб)1"/>
    <w:basedOn w:val="Normal"/>
    <w:qFormat/>
    <w:rsid w:val="00205c0e"/>
    <w:pPr>
      <w:widowControl w:val="false"/>
      <w:spacing w:lineRule="auto" w:line="240" w:before="0" w:after="119"/>
      <w:ind w:firstLine="720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P6" w:customStyle="1">
    <w:name w:val="p6"/>
    <w:basedOn w:val="Normal"/>
    <w:qFormat/>
    <w:rsid w:val="004d6a7c"/>
    <w:pPr>
      <w:spacing w:lineRule="auto" w:line="240" w:before="0" w:after="280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15" w:customStyle="1">
    <w:name w:val="Обычный1"/>
    <w:qFormat/>
    <w:rsid w:val="00fb788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ohit Hindi" w:cs="Times New Roman"/>
      <w:color w:val="00000A"/>
      <w:kern w:val="0"/>
      <w:sz w:val="24"/>
      <w:szCs w:val="24"/>
      <w:lang w:val="ru-RU" w:eastAsia="zh-CN" w:bidi="hi-IN"/>
    </w:rPr>
  </w:style>
  <w:style w:type="paragraph" w:styleId="Style101" w:customStyle="1">
    <w:name w:val="Style10"/>
    <w:basedOn w:val="Normal"/>
    <w:uiPriority w:val="99"/>
    <w:qFormat/>
    <w:rsid w:val="00b86565"/>
    <w:pPr>
      <w:widowControl w:val="false"/>
      <w:spacing w:lineRule="exact" w:line="482" w:before="0" w:after="0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styleId="Style71" w:customStyle="1">
    <w:name w:val="Style7"/>
    <w:basedOn w:val="Normal"/>
    <w:uiPriority w:val="99"/>
    <w:qFormat/>
    <w:rsid w:val="00b86565"/>
    <w:pPr>
      <w:widowControl w:val="false"/>
      <w:spacing w:lineRule="exact" w:line="442" w:before="0" w:after="0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b86565"/>
    <w:pPr>
      <w:widowControl w:val="fals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Style38" w:customStyle="1">
    <w:name w:val="Style3"/>
    <w:basedOn w:val="Normal"/>
    <w:uiPriority w:val="99"/>
    <w:qFormat/>
    <w:rsid w:val="00b86565"/>
    <w:pPr>
      <w:widowControl w:val="false"/>
      <w:spacing w:lineRule="exact" w:line="514"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styleId="ConsPlusNormal1">
    <w:name w:val="ConsPlusNormal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2"/>
      <w:lang w:val="ru-RU" w:eastAsia="zh-CN" w:bidi="ar-SA"/>
    </w:rPr>
  </w:style>
  <w:style w:type="paragraph" w:styleId="S16">
    <w:name w:val="s_16"/>
    <w:basedOn w:val="Normal"/>
    <w:qFormat/>
    <w:pPr>
      <w:spacing w:before="280" w:after="280"/>
    </w:pPr>
    <w:rPr/>
  </w:style>
  <w:style w:type="paragraph" w:styleId="Style39">
    <w:name w:val="Содержимое таблицы"/>
    <w:basedOn w:val="Normal"/>
    <w:qFormat/>
    <w:pPr>
      <w:widowControl w:val="false"/>
      <w:suppressLineNumbers/>
    </w:pPr>
    <w:rPr/>
  </w:style>
  <w:style w:type="paragraph" w:styleId="Style40">
    <w:name w:val="Заголовок таблицы"/>
    <w:basedOn w:val="Style3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99"/>
    <w:rsid w:val="0043776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99"/>
    <w:rsid w:val="00437762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99"/>
    <w:rsid w:val="00437762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7572596AE870A89AE2A2C1A08F504506B47E974C8014B91BC3BD499C376B97F08D85B7EE0F5AEA7k2eCO" TargetMode="External"/><Relationship Id="rId3" Type="http://schemas.openxmlformats.org/officeDocument/2006/relationships/hyperlink" Target="http://ar.gov.ru/ru" TargetMode="External"/><Relationship Id="rId4" Type="http://schemas.openxmlformats.org/officeDocument/2006/relationships/hyperlink" Target="http://www.gosuslugi.ru/" TargetMode="External"/><Relationship Id="rId5" Type="http://schemas.openxmlformats.org/officeDocument/2006/relationships/hyperlink" Target="http://pgu.krasnodar.ru/" TargetMode="External"/><Relationship Id="rId6" Type="http://schemas.openxmlformats.org/officeDocument/2006/relationships/hyperlink" Target="consultantplus://offline/ref=349F80A19C8D487E9BC7CF6991E5C6D8CA52233388020D73375AD6AF7E607F2BF645CAC8F4F0F1B80FFEC0y1EFK" TargetMode="External"/><Relationship Id="rId7" Type="http://schemas.openxmlformats.org/officeDocument/2006/relationships/hyperlink" Target="consultantplus://offline/ref=81AA760D6D8467AA7C9A965CF227FED332A8E095C6EE8CCB6E3FFB171FF1ED6511B6E5810B6751D4BE152By1b9P" TargetMode="External"/><Relationship Id="rId8" Type="http://schemas.openxmlformats.org/officeDocument/2006/relationships/hyperlink" Target="consultantplus://offline/ref=F040498540F164F1DC2D15DB7A0F99654885F92144FA27866D440967E6017DC89679993679E7BAB0BB74BAAF5DJ" TargetMode="External"/><Relationship Id="rId9" Type="http://schemas.openxmlformats.org/officeDocument/2006/relationships/hyperlink" Target="consultantplus://offline/ref=50B2CF9397E95E5FDFA60E4789BC6E0FD17894D8EB7D463A4C6CC241E1087422171FC8FC568409C3DC69A1E472J" TargetMode="External"/><Relationship Id="rId10" Type="http://schemas.openxmlformats.org/officeDocument/2006/relationships/hyperlink" Target="consultantplus://offline/ref=50B2CF9397E95E5FDFA60E4789BC6E0FD17894D8EB7D463A4C6CC241E1087422171FC8FC568409C3DC68A8E47FJ" TargetMode="External"/><Relationship Id="rId11" Type="http://schemas.openxmlformats.org/officeDocument/2006/relationships/hyperlink" Target="consultantplus://offline/ref=A52C7346C03189498A77209712E832B27236F89BA1B33713F20A3E6ACDE0CAADE7877288B4DB9B3F89B26AjA75J" TargetMode="External"/><Relationship Id="rId12" Type="http://schemas.openxmlformats.org/officeDocument/2006/relationships/hyperlink" Target="consultantplus://offline/ref=A52C7346C03189498A77209712E832B27236F89BA1B33713F20A3E6ACDE0CAADE7877288B4DB9B3F89B363jA78J" TargetMode="External"/><Relationship Id="rId13" Type="http://schemas.openxmlformats.org/officeDocument/2006/relationships/hyperlink" Target="consultantplus://offline/ref=A52C7346C03189498A77209712E832B27236F89BA1B33713F20A3E6ACDE0CAADE7877288B4DB9B3F89B26AjA75J" TargetMode="External"/><Relationship Id="rId14" Type="http://schemas.openxmlformats.org/officeDocument/2006/relationships/hyperlink" Target="consultantplus://offline/ref=A52C7346C03189498A77209712E832B27236F89BA1B33713F20A3E6ACDE0CAADE7877288B4DB9B3F89B363jA78J" TargetMode="External"/><Relationship Id="rId15" Type="http://schemas.openxmlformats.org/officeDocument/2006/relationships/hyperlink" Target="consultantplus://offline/ref=299326EB558282C28E701089F0DD1FB293491F510EB680CF426FA31606D7A891CE34D08BE082178A7D72B54FCBK" TargetMode="External"/><Relationship Id="rId16" Type="http://schemas.openxmlformats.org/officeDocument/2006/relationships/hyperlink" Target="consultantplus://offline/ref=2D57F3C8A3D7F1ACAA28E36FBE3B439E57DABCEB2D810A79A8027FD0E8334EE517F870BB9B203A487DA2EFhEBBK" TargetMode="External"/><Relationship Id="rId17" Type="http://schemas.openxmlformats.org/officeDocument/2006/relationships/hyperlink" Target="consultantplus://offline/ref=349F80A19C8D487E9BC7CF6991E5C6D8CA52233388020D73375AD6AF7E607F2BF645CAC8F4F0F1B80FFEC0y1EFK" TargetMode="External"/><Relationship Id="rId18" Type="http://schemas.openxmlformats.org/officeDocument/2006/relationships/hyperlink" Target="consultantplus://offline/ref=349F80A19C8D487E9BC7CF6991E5C6D8CA52233388020D73375AD6AF7E607F2BF645CAC8F4F0F1B80FFEC0y1EFK" TargetMode="External"/><Relationship Id="rId19" Type="http://schemas.openxmlformats.org/officeDocument/2006/relationships/hyperlink" Target="consultantplus://offline/ref=349F80A19C8D487E9BC7CF6991E5C6D8CA52233388020D73375AD6AF7E607F2BF645CAC8F4F0F1B80FFEC0y1EFK" TargetMode="External"/><Relationship Id="rId20" Type="http://schemas.openxmlformats.org/officeDocument/2006/relationships/hyperlink" Target="garantf1://12084522.21" TargetMode="External"/><Relationship Id="rId21" Type="http://schemas.openxmlformats.org/officeDocument/2006/relationships/hyperlink" Target="consultantplus://offline/ref=349F80A19C8D487E9BC7CF6991E5C6D8CA52233388020D73375AD6AF7E607F2BF645CAC8F4F0F1B80FFEC0y1EFK" TargetMode="External"/><Relationship Id="rId22" Type="http://schemas.openxmlformats.org/officeDocument/2006/relationships/hyperlink" Target="consultantplus://offline/ref=A52C7346C03189498A77209712E832B27236F89BA1B33713F20A3E6ACDE0CAADE7877288B4DB9B3F89B26AjA75J" TargetMode="External"/><Relationship Id="rId23" Type="http://schemas.openxmlformats.org/officeDocument/2006/relationships/hyperlink" Target="consultantplus://offline/ref=A52C7346C03189498A77209712E832B27236F89BA1B33713F20A3E6ACDE0CAADE7877288B4DB9B3F89B363jA78J" TargetMode="External"/><Relationship Id="rId24" Type="http://schemas.openxmlformats.org/officeDocument/2006/relationships/hyperlink" Target="consultantplus://offline/ref=37B3891E19C8E4EBC8494BA782A04FC6FEC65913132773171EF284066312AF758E1333FEDD6B3BD5CB8557CF1FK" TargetMode="External"/><Relationship Id="rId25" Type="http://schemas.openxmlformats.org/officeDocument/2006/relationships/hyperlink" Target="consultantplus://offline/ref=37B3891E19C8E4EBC8494BA782A04FC6FEC65913132773171EF284066312AF758E1333FEDD6B3BD5CB845ECF12K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27" Type="http://schemas.openxmlformats.org/officeDocument/2006/relationships/hyperlink" Target="consultantplus://offline/ref=A52C7346C03189498A77209712E832B27236F89BA1B33713F20A3E6ACDE0CAADE7877288B4DB9B3F89B363jA78J" TargetMode="External"/><Relationship Id="rId28" Type="http://schemas.openxmlformats.org/officeDocument/2006/relationships/hyperlink" Target="consultantplus://offline/ref=37B3891E19C8E4EBC8494BA782A04FC6FEC65913132773171EF284066312AF758E1333FEDD6B3BD5CB8557CF1FK" TargetMode="External"/><Relationship Id="rId29" Type="http://schemas.openxmlformats.org/officeDocument/2006/relationships/hyperlink" Target="consultantplus://offline/ref=37B3891E19C8E4EBC8494BA782A04FC6FEC65913132773171EF284066312AF758E1333FEDD6B3BD5CB845ECF12K" TargetMode="External"/><Relationship Id="rId30" Type="http://schemas.openxmlformats.org/officeDocument/2006/relationships/hyperlink" Target="consultantplus://offline/ref=37B3891E19C8E4EBC8494BA782A04FC6FEC65913132773171EF284066312AF758E1333FEDD6B3BD5CB8557CF1FK" TargetMode="External"/><Relationship Id="rId31" Type="http://schemas.openxmlformats.org/officeDocument/2006/relationships/hyperlink" Target="consultantplus://offline/ref=37B3891E19C8E4EBC8494BA782A04FC6FEC65913132773171EF284066312AF758E1333FEDD6B3BD5CB845ECF12K" TargetMode="External"/><Relationship Id="rId32" Type="http://schemas.openxmlformats.org/officeDocument/2006/relationships/hyperlink" Target="consultantplus://offline/ref=37B3891E19C8E4EBC8494BA782A04FC6FEC65913132773171EF284066312AF758E1333FEDD6B3BD5CB8557CF1FK" TargetMode="External"/><Relationship Id="rId33" Type="http://schemas.openxmlformats.org/officeDocument/2006/relationships/hyperlink" Target="consultantplus://offline/ref=37B3891E19C8E4EBC8494BA782A04FC6FEC65913132773171EF284066312AF758E1333FEDD6B3BD5CB845ECF12K" TargetMode="External"/><Relationship Id="rId34" Type="http://schemas.openxmlformats.org/officeDocument/2006/relationships/hyperlink" Target="consultantplus://offline/ref=37B3891E19C8E4EBC8494BA782A04FC6FEC65913132773171EF284066312AF758E1333FEDD6B3BD5CB8557CF1FK" TargetMode="External"/><Relationship Id="rId35" Type="http://schemas.openxmlformats.org/officeDocument/2006/relationships/hyperlink" Target="consultantplus://offline/ref=37B3891E19C8E4EBC8494BA782A04FC6FEC65913132773171EF284066312AF758E1333FEDD6B3BD5CB845ECF12K" TargetMode="External"/><Relationship Id="rId36" Type="http://schemas.openxmlformats.org/officeDocument/2006/relationships/hyperlink" Target="consultantplus://offline/ref=409C938BF7BBFA69D038773E6D2756A3C15567B54642D57013BF301F522872EBBE0562E8eDa7K" TargetMode="External"/><Relationship Id="rId37" Type="http://schemas.openxmlformats.org/officeDocument/2006/relationships/hyperlink" Target="consultantplus://offline/ref=409C938BF7BBFA69D038773E6D2756A3C15567B54642D57013BF301F522872EBBE0562E9eDa3K" TargetMode="External"/><Relationship Id="rId38" Type="http://schemas.openxmlformats.org/officeDocument/2006/relationships/hyperlink" Target="consultantplus://offline/ref=409C938BF7BBFA69D038773E6D2756A3C15567B54642D57013BF301F522872EBBE0562EDDBeBa8K" TargetMode="External"/><Relationship Id="rId39" Type="http://schemas.openxmlformats.org/officeDocument/2006/relationships/hyperlink" Target="consultantplus://offline/ref=409C938BF7BBFA69D038773E6D2756A3C15567B54642D57013BF301F522872EBBE0562EDD3B8D9D9e3a9K" TargetMode="External"/><Relationship Id="rId40" Type="http://schemas.openxmlformats.org/officeDocument/2006/relationships/hyperlink" Target="consultantplus://offline/ref=409C938BF7BBFA69D038773E6D2756A3C15567B54642D57013BF301F522872EBBE0562E9eDa4K" TargetMode="External"/><Relationship Id="rId41" Type="http://schemas.openxmlformats.org/officeDocument/2006/relationships/hyperlink" Target="consultantplus://offline/ref=409C938BF7BBFA69D038773E6D2756A3C15567B54642D57013BF301F522872EBBE0562EAeDa2K" TargetMode="External"/><Relationship Id="rId42" Type="http://schemas.openxmlformats.org/officeDocument/2006/relationships/hyperlink" Target="consultantplus://offline/ref=409C938BF7BBFA69D038773E6D2756A3C15567B54642D57013BF301F522872EBBE0562E8eDa7K" TargetMode="External"/><Relationship Id="rId43" Type="http://schemas.openxmlformats.org/officeDocument/2006/relationships/hyperlink" Target="consultantplus://offline/ref=409C938BF7BBFA69D038773E6D2756A3C15567B54642D57013BF301F522872EBBE0562E9eDa3K" TargetMode="External"/><Relationship Id="rId44" Type="http://schemas.openxmlformats.org/officeDocument/2006/relationships/hyperlink" Target="consultantplus://offline/ref=409C938BF7BBFA69D038773E6D2756A3C15567B54642D57013BF301F522872EBBE0562EDDBeBa8K" TargetMode="External"/><Relationship Id="rId45" Type="http://schemas.openxmlformats.org/officeDocument/2006/relationships/hyperlink" Target="consultantplus://offline/ref=409C938BF7BBFA69D038773E6D2756A3C15567B54642D57013BF301F522872EBBE0562EDD3B8D9D9e3a9K" TargetMode="External"/><Relationship Id="rId46" Type="http://schemas.openxmlformats.org/officeDocument/2006/relationships/hyperlink" Target="consultantplus://offline/ref=409C938BF7BBFA69D038773E6D2756A3C15567B54642D57013BF301F522872EBBE0562E9eDa4K" TargetMode="External"/><Relationship Id="rId47" Type="http://schemas.openxmlformats.org/officeDocument/2006/relationships/hyperlink" Target="consultantplus://offline/ref=409C938BF7BBFA69D038773E6D2756A3C15567B54642D57013BF301F522872EBBE0562EAeDa2K" TargetMode="External"/><Relationship Id="rId48" Type="http://schemas.openxmlformats.org/officeDocument/2006/relationships/hyperlink" Target="http://ar.gov.ru/ru" TargetMode="External"/><Relationship Id="rId49" Type="http://schemas.openxmlformats.org/officeDocument/2006/relationships/hyperlink" Target="http://www.e-mfc.ru/" TargetMode="External"/><Relationship Id="rId50" Type="http://schemas.openxmlformats.org/officeDocument/2006/relationships/header" Target="header1.xml"/><Relationship Id="rId51" Type="http://schemas.openxmlformats.org/officeDocument/2006/relationships/header" Target="header2.xml"/><Relationship Id="rId52" Type="http://schemas.openxmlformats.org/officeDocument/2006/relationships/header" Target="header3.xml"/><Relationship Id="rId53" Type="http://schemas.openxmlformats.org/officeDocument/2006/relationships/header" Target="header4.xml"/><Relationship Id="rId54" Type="http://schemas.openxmlformats.org/officeDocument/2006/relationships/fontTable" Target="fontTable.xml"/><Relationship Id="rId55" Type="http://schemas.openxmlformats.org/officeDocument/2006/relationships/settings" Target="settings.xml"/><Relationship Id="rId56" Type="http://schemas.openxmlformats.org/officeDocument/2006/relationships/theme" Target="theme/theme1.xml"/><Relationship Id="rId5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88706-ECA8-4E64-B27D-51D4AAB9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Application>LibreOffice/7.1.1.2$Windows_X86_64 LibreOffice_project/fe0b08f4af1bacafe4c7ecc87ce55bb426164676</Application>
  <AppVersion>15.0000</AppVersion>
  <Pages>58</Pages>
  <Words>13686</Words>
  <Characters>106491</Characters>
  <CharactersWithSpaces>120479</CharactersWithSpaces>
  <Paragraphs>846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2020-04-16T10:40:00Z</dcterms:created>
  <dc:creator>SAMSUNG</dc:creator>
  <dc:description/>
  <dc:language>ru-RU</dc:language>
  <cp:lastModifiedBy/>
  <cp:lastPrinted>2022-04-11T10:41:11Z</cp:lastPrinted>
  <dcterms:modified xsi:type="dcterms:W3CDTF">2022-04-12T12:29:17Z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